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5EBD" w14:textId="359283CD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B406B7">
        <w:rPr>
          <w:rFonts w:ascii="標楷體" w:eastAsia="標楷體" w:hAnsi="標楷體" w:hint="eastAsia"/>
          <w:b/>
          <w:bCs/>
          <w:sz w:val="40"/>
          <w:szCs w:val="40"/>
        </w:rPr>
        <w:t>2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CF49FE">
        <w:rPr>
          <w:rFonts w:ascii="標楷體" w:eastAsia="標楷體" w:hAnsi="標楷體" w:hint="eastAsia"/>
          <w:b/>
          <w:bCs/>
          <w:sz w:val="40"/>
          <w:szCs w:val="40"/>
        </w:rPr>
        <w:t>定期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</w:t>
      </w:r>
    </w:p>
    <w:p w14:paraId="08763D13" w14:textId="5526337F" w:rsidR="00DC10BA" w:rsidRDefault="000012C7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民政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>
        <w:rPr>
          <w:rFonts w:eastAsia="標楷體" w:hint="eastAsia"/>
          <w:b/>
          <w:sz w:val="40"/>
          <w:szCs w:val="40"/>
        </w:rPr>
        <w:t>1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分組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46768D68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A63510">
        <w:rPr>
          <w:rFonts w:eastAsia="標楷體" w:hint="eastAsia"/>
          <w:b/>
          <w:sz w:val="40"/>
          <w:szCs w:val="40"/>
        </w:rPr>
        <w:t>一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7DBD8A80" w14:textId="277996F6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時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間：</w:t>
      </w:r>
      <w:r w:rsidR="006F456A" w:rsidRPr="000012C7">
        <w:rPr>
          <w:rFonts w:eastAsia="標楷體" w:hint="eastAsia"/>
          <w:sz w:val="32"/>
          <w:szCs w:val="32"/>
        </w:rPr>
        <w:t>中華民國</w:t>
      </w:r>
      <w:r w:rsidR="003A4152" w:rsidRPr="000012C7">
        <w:rPr>
          <w:rFonts w:eastAsia="標楷體" w:hint="eastAsia"/>
          <w:sz w:val="32"/>
          <w:szCs w:val="32"/>
        </w:rPr>
        <w:t>112</w:t>
      </w:r>
      <w:r w:rsidR="006F456A" w:rsidRPr="000012C7">
        <w:rPr>
          <w:rFonts w:eastAsia="標楷體" w:hint="eastAsia"/>
          <w:sz w:val="32"/>
          <w:szCs w:val="32"/>
        </w:rPr>
        <w:t>年</w:t>
      </w:r>
      <w:r w:rsidR="00883894" w:rsidRPr="000012C7">
        <w:rPr>
          <w:rFonts w:eastAsia="標楷體" w:hint="eastAsia"/>
          <w:sz w:val="32"/>
          <w:szCs w:val="32"/>
        </w:rPr>
        <w:t>11</w:t>
      </w:r>
      <w:r w:rsidR="006F456A" w:rsidRPr="000012C7">
        <w:rPr>
          <w:rFonts w:eastAsia="標楷體" w:hint="eastAsia"/>
          <w:sz w:val="32"/>
          <w:szCs w:val="32"/>
        </w:rPr>
        <w:t>月</w:t>
      </w:r>
      <w:r w:rsidR="000012C7" w:rsidRPr="000012C7">
        <w:rPr>
          <w:rFonts w:eastAsia="標楷體" w:hint="eastAsia"/>
          <w:sz w:val="32"/>
          <w:szCs w:val="32"/>
        </w:rPr>
        <w:t>2</w:t>
      </w:r>
      <w:r w:rsidR="00A63510">
        <w:rPr>
          <w:rFonts w:eastAsia="標楷體" w:hint="eastAsia"/>
          <w:sz w:val="32"/>
          <w:szCs w:val="32"/>
        </w:rPr>
        <w:t>0</w:t>
      </w:r>
      <w:r w:rsidR="00D740FF" w:rsidRPr="000012C7">
        <w:rPr>
          <w:rFonts w:eastAsia="標楷體" w:hint="eastAsia"/>
          <w:sz w:val="32"/>
          <w:szCs w:val="32"/>
        </w:rPr>
        <w:t>日</w:t>
      </w:r>
      <w:r w:rsidR="00146C33" w:rsidRPr="000012C7">
        <w:rPr>
          <w:rFonts w:eastAsia="標楷體" w:hint="eastAsia"/>
          <w:sz w:val="32"/>
          <w:szCs w:val="32"/>
        </w:rPr>
        <w:t xml:space="preserve"> </w:t>
      </w:r>
      <w:r w:rsidR="00C80712" w:rsidRPr="000012C7">
        <w:rPr>
          <w:rFonts w:eastAsia="標楷體" w:hint="eastAsia"/>
          <w:sz w:val="32"/>
          <w:szCs w:val="32"/>
        </w:rPr>
        <w:t xml:space="preserve">  </w:t>
      </w:r>
      <w:r w:rsidR="00706060" w:rsidRPr="000012C7">
        <w:rPr>
          <w:rFonts w:eastAsia="標楷體" w:hint="eastAsia"/>
          <w:sz w:val="32"/>
          <w:szCs w:val="32"/>
        </w:rPr>
        <w:t xml:space="preserve">　　</w:t>
      </w:r>
      <w:r w:rsidR="00C80712" w:rsidRPr="000012C7">
        <w:rPr>
          <w:rFonts w:eastAsia="標楷體" w:hint="eastAsia"/>
          <w:sz w:val="32"/>
          <w:szCs w:val="32"/>
        </w:rPr>
        <w:t xml:space="preserve"> </w:t>
      </w:r>
      <w:r w:rsidR="00CF49FE" w:rsidRPr="000012C7">
        <w:rPr>
          <w:rFonts w:eastAsia="標楷體" w:hint="eastAsia"/>
          <w:sz w:val="32"/>
          <w:szCs w:val="32"/>
        </w:rPr>
        <w:t>下</w:t>
      </w:r>
      <w:r w:rsidR="00D740FF" w:rsidRPr="000012C7">
        <w:rPr>
          <w:rFonts w:eastAsia="標楷體" w:hint="eastAsia"/>
          <w:sz w:val="32"/>
          <w:szCs w:val="32"/>
        </w:rPr>
        <w:t>午</w:t>
      </w:r>
      <w:r w:rsidR="003A4152" w:rsidRPr="000012C7">
        <w:rPr>
          <w:rFonts w:ascii="標楷體" w:eastAsia="標楷體" w:hAnsi="標楷體" w:hint="eastAsia"/>
          <w:sz w:val="32"/>
          <w:szCs w:val="32"/>
        </w:rPr>
        <w:t>：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>14</w:t>
      </w:r>
      <w:r w:rsidR="00FA4C72" w:rsidRPr="000012C7">
        <w:rPr>
          <w:rFonts w:ascii="標楷體" w:eastAsia="標楷體" w:hAnsi="標楷體" w:hint="eastAsia"/>
          <w:sz w:val="32"/>
          <w:szCs w:val="32"/>
        </w:rPr>
        <w:t>:</w:t>
      </w:r>
      <w:r w:rsidR="000012C7">
        <w:rPr>
          <w:rFonts w:ascii="標楷體" w:eastAsia="標楷體" w:hAnsi="標楷體" w:hint="eastAsia"/>
          <w:sz w:val="32"/>
          <w:szCs w:val="32"/>
        </w:rPr>
        <w:t>00</w:t>
      </w:r>
    </w:p>
    <w:p w14:paraId="626CD50E" w14:textId="5C4049B1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地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點：本會</w:t>
      </w:r>
      <w:r w:rsidR="00185E93" w:rsidRPr="000012C7">
        <w:rPr>
          <w:rFonts w:eastAsia="標楷體" w:hint="eastAsia"/>
          <w:sz w:val="32"/>
          <w:szCs w:val="32"/>
        </w:rPr>
        <w:t>第</w:t>
      </w:r>
      <w:r w:rsidR="000012C7">
        <w:rPr>
          <w:rFonts w:eastAsia="標楷體" w:hint="eastAsia"/>
          <w:sz w:val="32"/>
          <w:szCs w:val="32"/>
        </w:rPr>
        <w:t>1</w:t>
      </w:r>
      <w:r w:rsidR="00185E93" w:rsidRPr="000012C7">
        <w:rPr>
          <w:rFonts w:eastAsia="標楷體" w:hint="eastAsia"/>
          <w:sz w:val="32"/>
          <w:szCs w:val="32"/>
        </w:rPr>
        <w:t>審查室</w:t>
      </w:r>
    </w:p>
    <w:p w14:paraId="55820103" w14:textId="3970299F" w:rsidR="000012C7" w:rsidRPr="000012C7" w:rsidRDefault="009947A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ascii="標楷體" w:eastAsia="標楷體" w:hAnsi="標楷體" w:hint="eastAsia"/>
          <w:sz w:val="32"/>
          <w:szCs w:val="32"/>
        </w:rPr>
        <w:t>召集人：</w:t>
      </w:r>
      <w:r w:rsidR="009F5236">
        <w:rPr>
          <w:rFonts w:eastAsia="標楷體" w:hint="eastAsia"/>
          <w:sz w:val="32"/>
          <w:szCs w:val="32"/>
        </w:rPr>
        <w:t>徐子芳議員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68648D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 w:rsidRPr="000012C7">
        <w:rPr>
          <w:rFonts w:ascii="標楷體" w:eastAsia="標楷體" w:hAnsi="標楷體" w:hint="eastAsia"/>
          <w:sz w:val="32"/>
          <w:szCs w:val="32"/>
        </w:rPr>
        <w:t xml:space="preserve">      </w:t>
      </w:r>
      <w:r w:rsidR="00313F7B" w:rsidRPr="000012C7">
        <w:rPr>
          <w:rFonts w:ascii="標楷體" w:eastAsia="標楷體" w:hAnsi="標楷體" w:hint="eastAsia"/>
          <w:sz w:val="32"/>
          <w:szCs w:val="32"/>
        </w:rPr>
        <w:t xml:space="preserve"> </w:t>
      </w:r>
      <w:r w:rsidR="009E347A" w:rsidRPr="000012C7">
        <w:rPr>
          <w:rFonts w:ascii="標楷體" w:eastAsia="標楷體" w:hAnsi="標楷體" w:hint="eastAsia"/>
          <w:sz w:val="32"/>
          <w:szCs w:val="32"/>
        </w:rPr>
        <w:tab/>
      </w:r>
      <w:r w:rsidR="009E347A" w:rsidRPr="000012C7">
        <w:rPr>
          <w:rFonts w:eastAsia="標楷體" w:hint="eastAsia"/>
          <w:sz w:val="32"/>
          <w:szCs w:val="32"/>
        </w:rPr>
        <w:t xml:space="preserve">    </w:t>
      </w:r>
      <w:r w:rsidR="00817581" w:rsidRPr="000012C7">
        <w:rPr>
          <w:rFonts w:eastAsia="標楷體" w:hint="eastAsia"/>
          <w:sz w:val="32"/>
          <w:szCs w:val="32"/>
        </w:rPr>
        <w:t>紀</w:t>
      </w:r>
      <w:r w:rsidR="009E347A" w:rsidRPr="000012C7">
        <w:rPr>
          <w:rFonts w:eastAsia="標楷體" w:hint="eastAsia"/>
          <w:sz w:val="32"/>
          <w:szCs w:val="32"/>
        </w:rPr>
        <w:t>錄：</w:t>
      </w:r>
      <w:r w:rsidR="000012C7">
        <w:rPr>
          <w:rFonts w:eastAsia="標楷體" w:hint="eastAsia"/>
          <w:sz w:val="32"/>
          <w:szCs w:val="32"/>
        </w:rPr>
        <w:t>林美茹</w:t>
      </w:r>
    </w:p>
    <w:p w14:paraId="249C3B1E" w14:textId="586F8CEF" w:rsidR="000012C7" w:rsidRPr="009F5236" w:rsidRDefault="00FF2D55" w:rsidP="009F5236">
      <w:pPr>
        <w:pStyle w:val="ab"/>
        <w:numPr>
          <w:ilvl w:val="0"/>
          <w:numId w:val="26"/>
        </w:numPr>
        <w:ind w:leftChars="0"/>
        <w:rPr>
          <w:rFonts w:ascii="標楷體" w:eastAsia="標楷體" w:hAnsi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出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席</w:t>
      </w:r>
      <w:r w:rsidR="000012C7">
        <w:rPr>
          <w:rFonts w:eastAsia="標楷體" w:hint="eastAsia"/>
          <w:sz w:val="32"/>
          <w:szCs w:val="32"/>
        </w:rPr>
        <w:t>：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金淑敏二召、林正福議員、簡智隆議員</w:t>
      </w:r>
    </w:p>
    <w:p w14:paraId="1894A63F" w14:textId="77777777" w:rsidR="000012C7" w:rsidRPr="00DD5489" w:rsidRDefault="000012C7" w:rsidP="000012C7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林品仰議員、程美蓮議員</w:t>
      </w:r>
    </w:p>
    <w:p w14:paraId="5DF4F099" w14:textId="02444DBF" w:rsidR="00CC3BF2" w:rsidRDefault="000012C7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列席：</w:t>
      </w:r>
    </w:p>
    <w:p w14:paraId="409D0891" w14:textId="4E9267A2" w:rsidR="000012C7" w:rsidRDefault="000012C7" w:rsidP="000012C7">
      <w:pPr>
        <w:pStyle w:val="ab"/>
        <w:ind w:leftChars="0" w:left="567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花蓮縣政府人事處</w:t>
      </w:r>
      <w:r>
        <w:rPr>
          <w:rFonts w:eastAsia="標楷體" w:hint="eastAsia"/>
          <w:sz w:val="32"/>
          <w:szCs w:val="32"/>
        </w:rPr>
        <w:t>：</w:t>
      </w:r>
    </w:p>
    <w:p w14:paraId="19DABD0E" w14:textId="3E081BD0" w:rsidR="000012C7" w:rsidRDefault="000012C7" w:rsidP="000012C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曾淑芬處長、吳賢惠副處長、張晉元科長、蔣麗娟科長、曾彥哲科長</w:t>
      </w:r>
    </w:p>
    <w:p w14:paraId="57FC06E6" w14:textId="46775848" w:rsidR="000012C7" w:rsidRDefault="000012C7" w:rsidP="000012C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李菁蓮科長</w:t>
      </w:r>
    </w:p>
    <w:p w14:paraId="0C653A49" w14:textId="30EDCD76" w:rsidR="000012C7" w:rsidRPr="005A2C4E" w:rsidRDefault="000012C7" w:rsidP="000012C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花蓮縣政府行政暨研考處：</w:t>
      </w:r>
    </w:p>
    <w:p w14:paraId="6B646F96" w14:textId="40D7B7D0" w:rsidR="000012C7" w:rsidRDefault="000012C7" w:rsidP="000012C7">
      <w:pPr>
        <w:pStyle w:val="ab"/>
        <w:ind w:leftChars="0" w:left="567"/>
        <w:rPr>
          <w:rFonts w:eastAsia="標楷體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吳昆儒處長</w:t>
      </w:r>
      <w:proofErr w:type="gramEnd"/>
      <w:r>
        <w:rPr>
          <w:rFonts w:eastAsia="標楷體" w:hint="eastAsia"/>
          <w:sz w:val="32"/>
          <w:szCs w:val="32"/>
        </w:rPr>
        <w:t>、葉俊麟副處長、鄭</w:t>
      </w:r>
      <w:proofErr w:type="gramStart"/>
      <w:r>
        <w:rPr>
          <w:rFonts w:eastAsia="標楷體" w:hint="eastAsia"/>
          <w:sz w:val="32"/>
          <w:szCs w:val="32"/>
        </w:rPr>
        <w:t>瑀</w:t>
      </w:r>
      <w:proofErr w:type="gramEnd"/>
      <w:r>
        <w:rPr>
          <w:rFonts w:eastAsia="標楷體" w:hint="eastAsia"/>
          <w:sz w:val="32"/>
          <w:szCs w:val="32"/>
        </w:rPr>
        <w:t>謙科長、羅雅蘋科長、侯庭科長</w:t>
      </w:r>
    </w:p>
    <w:p w14:paraId="009DCD40" w14:textId="6E769C12" w:rsidR="000012C7" w:rsidRDefault="000012C7" w:rsidP="000012C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彭淑萍科長、</w:t>
      </w:r>
      <w:r w:rsidR="00C13825">
        <w:rPr>
          <w:rFonts w:eastAsia="標楷體" w:hint="eastAsia"/>
          <w:sz w:val="32"/>
          <w:szCs w:val="32"/>
        </w:rPr>
        <w:t>何振揚科長、李冠霆科長、陳胤桓科長、王秋燕專員</w:t>
      </w:r>
    </w:p>
    <w:p w14:paraId="706B00AC" w14:textId="10D3155E" w:rsidR="00C13825" w:rsidRPr="005A2C4E" w:rsidRDefault="00C13825" w:rsidP="000012C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花蓮縣政府客家事務處：</w:t>
      </w:r>
    </w:p>
    <w:p w14:paraId="260EE0FF" w14:textId="1E6F3411" w:rsid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潘乾</w:t>
      </w:r>
      <w:proofErr w:type="gramStart"/>
      <w:r>
        <w:rPr>
          <w:rFonts w:eastAsia="標楷體" w:hint="eastAsia"/>
          <w:sz w:val="32"/>
          <w:szCs w:val="32"/>
        </w:rPr>
        <w:t>鑑</w:t>
      </w:r>
      <w:proofErr w:type="gramEnd"/>
      <w:r>
        <w:rPr>
          <w:rFonts w:eastAsia="標楷體" w:hint="eastAsia"/>
          <w:sz w:val="32"/>
          <w:szCs w:val="32"/>
        </w:rPr>
        <w:t>處長、詹益梁代理副處長、洪永倫科長、陳雪華科長</w:t>
      </w:r>
    </w:p>
    <w:p w14:paraId="7EBA83F5" w14:textId="77777777" w:rsid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</w:p>
    <w:p w14:paraId="4AC9F7C8" w14:textId="7690935C" w:rsidR="009F5236" w:rsidRDefault="009F5236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23722C95" w14:textId="77777777" w:rsidR="00C13825" w:rsidRP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</w:p>
    <w:p w14:paraId="68193C8A" w14:textId="77777777" w:rsidR="00C13825" w:rsidRPr="00C13825" w:rsidRDefault="003A4152" w:rsidP="00C13825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/>
          <w:sz w:val="32"/>
          <w:szCs w:val="32"/>
        </w:rPr>
        <w:t>討論事項</w:t>
      </w:r>
      <w:r w:rsidRPr="000012C7">
        <w:rPr>
          <w:rFonts w:ascii="標楷體" w:eastAsia="標楷體" w:hAnsi="標楷體" w:hint="eastAsia"/>
          <w:sz w:val="32"/>
          <w:szCs w:val="32"/>
        </w:rPr>
        <w:t>：</w:t>
      </w:r>
    </w:p>
    <w:p w14:paraId="6D6DDB5B" w14:textId="77777777" w:rsidR="00C13825" w:rsidRDefault="00C13825" w:rsidP="00C13825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人事處</w:t>
      </w:r>
    </w:p>
    <w:p w14:paraId="4D1AE961" w14:textId="77777777" w:rsidR="00C13825" w:rsidRDefault="00C13825" w:rsidP="00C13825">
      <w:pPr>
        <w:pStyle w:val="ab"/>
        <w:ind w:leftChars="0"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112</w:t>
      </w:r>
      <w:r w:rsidRPr="00C13825">
        <w:rPr>
          <w:rFonts w:eastAsia="標楷體" w:hint="eastAsia"/>
          <w:sz w:val="32"/>
          <w:szCs w:val="32"/>
        </w:rPr>
        <w:t>年追加減預算</w:t>
      </w:r>
    </w:p>
    <w:p w14:paraId="430EA21F" w14:textId="77777777" w:rsidR="00C13825" w:rsidRDefault="00C13825" w:rsidP="00C13825">
      <w:pPr>
        <w:pStyle w:val="ab"/>
        <w:ind w:leftChars="0"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人事業務－人事業務</w:t>
      </w:r>
    </w:p>
    <w:p w14:paraId="2E5BA20E" w14:textId="1C7802C3" w:rsidR="00C13825" w:rsidRDefault="00C13825" w:rsidP="00C13825">
      <w:pPr>
        <w:pStyle w:val="ab"/>
        <w:ind w:leftChars="0"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公務人員維持－公務人員維持</w:t>
      </w:r>
    </w:p>
    <w:p w14:paraId="583D199D" w14:textId="7F07A2D4" w:rsidR="00C13825" w:rsidRDefault="00C13825" w:rsidP="00C13825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行政暨研考處</w:t>
      </w:r>
    </w:p>
    <w:p w14:paraId="183D3E27" w14:textId="4094B4C4" w:rsidR="00C13825" w:rsidRDefault="00C13825" w:rsidP="00C13825">
      <w:pPr>
        <w:pStyle w:val="ab"/>
        <w:numPr>
          <w:ilvl w:val="2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112</w:t>
      </w:r>
      <w:r>
        <w:rPr>
          <w:rFonts w:eastAsia="標楷體" w:hint="eastAsia"/>
          <w:sz w:val="32"/>
          <w:szCs w:val="32"/>
        </w:rPr>
        <w:t>年追加減預算</w:t>
      </w:r>
    </w:p>
    <w:p w14:paraId="0E419E08" w14:textId="018ADFCC" w:rsidR="00C13825" w:rsidRDefault="00C13825" w:rsidP="00C13825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一般行政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一般行政</w:t>
      </w:r>
    </w:p>
    <w:p w14:paraId="014FF07E" w14:textId="3488065A" w:rsidR="00C13825" w:rsidRDefault="00C13825" w:rsidP="00C13825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一般行政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中央補助行政暨研考業務</w:t>
      </w:r>
    </w:p>
    <w:p w14:paraId="3343C468" w14:textId="77777777" w:rsidR="005A2C4E" w:rsidRDefault="00C13825" w:rsidP="005A2C4E">
      <w:pPr>
        <w:pStyle w:val="ab"/>
        <w:numPr>
          <w:ilvl w:val="2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年總預算</w:t>
      </w:r>
    </w:p>
    <w:p w14:paraId="3FF0A214" w14:textId="77777777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一般行政－一般行政</w:t>
      </w:r>
    </w:p>
    <w:p w14:paraId="72C2F255" w14:textId="0AA03A7E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一般行政－中央補助行政暨研考業務</w:t>
      </w:r>
    </w:p>
    <w:p w14:paraId="050793AC" w14:textId="5F561197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公務人員維持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人員維持</w:t>
      </w:r>
    </w:p>
    <w:p w14:paraId="4F91E5F9" w14:textId="1E76EDF5" w:rsidR="005A2C4E" w:rsidRP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一般建築及設備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一般建築及設備</w:t>
      </w:r>
    </w:p>
    <w:p w14:paraId="5EBBA73E" w14:textId="3591C853" w:rsidR="00C13825" w:rsidRDefault="00C13825" w:rsidP="00C13825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客家事務處</w:t>
      </w:r>
    </w:p>
    <w:p w14:paraId="2B24287E" w14:textId="565526A8" w:rsidR="00C13825" w:rsidRDefault="00C13825" w:rsidP="00C13825">
      <w:pPr>
        <w:pStyle w:val="ab"/>
        <w:numPr>
          <w:ilvl w:val="2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112</w:t>
      </w:r>
      <w:r>
        <w:rPr>
          <w:rFonts w:eastAsia="標楷體" w:hint="eastAsia"/>
          <w:sz w:val="32"/>
          <w:szCs w:val="32"/>
        </w:rPr>
        <w:t>年追加減預算</w:t>
      </w:r>
    </w:p>
    <w:p w14:paraId="5CC33BE1" w14:textId="26E1DDB5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客家事務業務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客家事務業務</w:t>
      </w:r>
    </w:p>
    <w:p w14:paraId="0FA06F9B" w14:textId="312DC09E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客家事務業務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中央補助客家事務業務</w:t>
      </w:r>
    </w:p>
    <w:p w14:paraId="1CEDBF22" w14:textId="53D97899" w:rsidR="00C13825" w:rsidRDefault="00C13825" w:rsidP="00C13825">
      <w:pPr>
        <w:pStyle w:val="ab"/>
        <w:numPr>
          <w:ilvl w:val="2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年總預算</w:t>
      </w:r>
    </w:p>
    <w:p w14:paraId="6A5484A9" w14:textId="023B3A59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>公務人員維持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人員維持</w:t>
      </w:r>
    </w:p>
    <w:p w14:paraId="55D6D1A8" w14:textId="0CDBE107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客家事務業務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客家事務業務</w:t>
      </w:r>
    </w:p>
    <w:p w14:paraId="06AF053C" w14:textId="2D3607F4" w:rsidR="005A2C4E" w:rsidRDefault="005A2C4E" w:rsidP="005A2C4E">
      <w:pPr>
        <w:pStyle w:val="ab"/>
        <w:ind w:leftChars="0"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客家事務業務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中央補助客家事務業務</w:t>
      </w:r>
    </w:p>
    <w:p w14:paraId="5123338A" w14:textId="77777777" w:rsidR="005A2C4E" w:rsidRDefault="00C13825" w:rsidP="005A2C4E">
      <w:pPr>
        <w:pStyle w:val="ab"/>
        <w:numPr>
          <w:ilvl w:val="2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審查花蓮縣政府提案民政類</w:t>
      </w:r>
      <w:r>
        <w:rPr>
          <w:rFonts w:eastAsia="標楷體" w:hint="eastAsia"/>
          <w:sz w:val="32"/>
          <w:szCs w:val="32"/>
        </w:rPr>
        <w:t>2</w:t>
      </w:r>
      <w:r>
        <w:rPr>
          <w:rFonts w:eastAsia="標楷體" w:hint="eastAsia"/>
          <w:sz w:val="32"/>
          <w:szCs w:val="32"/>
        </w:rPr>
        <w:t>、</w:t>
      </w:r>
      <w:r>
        <w:rPr>
          <w:rFonts w:eastAsia="標楷體" w:hint="eastAsia"/>
          <w:sz w:val="32"/>
          <w:szCs w:val="32"/>
        </w:rPr>
        <w:t>3</w:t>
      </w:r>
      <w:r>
        <w:rPr>
          <w:rFonts w:eastAsia="標楷體" w:hint="eastAsia"/>
          <w:sz w:val="32"/>
          <w:szCs w:val="32"/>
        </w:rPr>
        <w:t>、</w:t>
      </w:r>
      <w:r>
        <w:rPr>
          <w:rFonts w:eastAsia="標楷體" w:hint="eastAsia"/>
          <w:sz w:val="32"/>
          <w:szCs w:val="32"/>
        </w:rPr>
        <w:t>4</w:t>
      </w:r>
      <w:r>
        <w:rPr>
          <w:rFonts w:eastAsia="標楷體" w:hint="eastAsia"/>
          <w:sz w:val="32"/>
          <w:szCs w:val="32"/>
        </w:rPr>
        <w:t>號案。</w:t>
      </w:r>
    </w:p>
    <w:p w14:paraId="5825189E" w14:textId="1579FFFC" w:rsidR="00AF7F50" w:rsidRDefault="00C13825" w:rsidP="00F60AC2">
      <w:pPr>
        <w:pStyle w:val="ab"/>
        <w:numPr>
          <w:ilvl w:val="2"/>
          <w:numId w:val="26"/>
        </w:numPr>
        <w:ind w:leftChars="0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審查意見：同意</w:t>
      </w:r>
      <w:r w:rsidR="00AF7F50">
        <w:rPr>
          <w:rFonts w:eastAsia="標楷體" w:hint="eastAsia"/>
          <w:sz w:val="32"/>
          <w:szCs w:val="32"/>
        </w:rPr>
        <w:t>112</w:t>
      </w:r>
      <w:r w:rsidR="00AF7F50">
        <w:rPr>
          <w:rFonts w:eastAsia="標楷體" w:hint="eastAsia"/>
          <w:sz w:val="32"/>
          <w:szCs w:val="32"/>
        </w:rPr>
        <w:t>年追加減預算</w:t>
      </w:r>
    </w:p>
    <w:p w14:paraId="59A7F4E1" w14:textId="6FF6ECED" w:rsidR="00F60AC2" w:rsidRDefault="00F60AC2" w:rsidP="00F60AC2">
      <w:pPr>
        <w:pStyle w:val="ab"/>
        <w:ind w:leftChars="0" w:left="1134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小組意見：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5A2C4E" w14:paraId="3C12F9E3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5A9A4039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機關別</w:t>
            </w:r>
          </w:p>
        </w:tc>
        <w:tc>
          <w:tcPr>
            <w:tcW w:w="1560" w:type="dxa"/>
            <w:vAlign w:val="center"/>
          </w:tcPr>
          <w:p w14:paraId="6A9EB926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白皮書頁數</w:t>
            </w:r>
          </w:p>
        </w:tc>
        <w:tc>
          <w:tcPr>
            <w:tcW w:w="1842" w:type="dxa"/>
            <w:vAlign w:val="center"/>
          </w:tcPr>
          <w:p w14:paraId="6631DCF7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科  目</w:t>
            </w:r>
          </w:p>
        </w:tc>
        <w:tc>
          <w:tcPr>
            <w:tcW w:w="1701" w:type="dxa"/>
            <w:vAlign w:val="center"/>
          </w:tcPr>
          <w:p w14:paraId="21F6DABB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費用別</w:t>
            </w:r>
          </w:p>
        </w:tc>
        <w:tc>
          <w:tcPr>
            <w:tcW w:w="1701" w:type="dxa"/>
            <w:vAlign w:val="center"/>
          </w:tcPr>
          <w:p w14:paraId="1631FA19" w14:textId="77777777" w:rsidR="005A2C4E" w:rsidRPr="00F361CD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預算數</w:t>
            </w:r>
          </w:p>
        </w:tc>
        <w:tc>
          <w:tcPr>
            <w:tcW w:w="3000" w:type="dxa"/>
            <w:vAlign w:val="center"/>
          </w:tcPr>
          <w:p w14:paraId="16545379" w14:textId="77777777" w:rsidR="005A2C4E" w:rsidRPr="00F361CD" w:rsidRDefault="005A2C4E" w:rsidP="004D76E1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說明</w:t>
            </w:r>
          </w:p>
        </w:tc>
      </w:tr>
      <w:tr w:rsidR="007E0AE0" w14:paraId="2F5DE6CD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41AFE415" w14:textId="698A1D8E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13CDD3C5" w14:textId="216890B8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2-72</w:t>
            </w:r>
          </w:p>
        </w:tc>
        <w:tc>
          <w:tcPr>
            <w:tcW w:w="1842" w:type="dxa"/>
            <w:vAlign w:val="center"/>
          </w:tcPr>
          <w:p w14:paraId="5A41F3BF" w14:textId="4F2893DD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一般行政－一般行政</w:t>
            </w:r>
          </w:p>
        </w:tc>
        <w:tc>
          <w:tcPr>
            <w:tcW w:w="1701" w:type="dxa"/>
            <w:vAlign w:val="center"/>
          </w:tcPr>
          <w:p w14:paraId="2F30D5A8" w14:textId="212B51FE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委辦費</w:t>
            </w:r>
          </w:p>
        </w:tc>
        <w:tc>
          <w:tcPr>
            <w:tcW w:w="1701" w:type="dxa"/>
            <w:vAlign w:val="center"/>
          </w:tcPr>
          <w:p w14:paraId="7F815DC0" w14:textId="5C3B0B14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 w:hint="eastAsia"/>
              </w:rPr>
              <w:t>500,000</w:t>
            </w:r>
          </w:p>
        </w:tc>
        <w:tc>
          <w:tcPr>
            <w:tcW w:w="3000" w:type="dxa"/>
            <w:vAlign w:val="center"/>
          </w:tcPr>
          <w:p w14:paraId="20F69925" w14:textId="331EE859" w:rsidR="007E0AE0" w:rsidRPr="00F361CD" w:rsidRDefault="007E0AE0" w:rsidP="004D76E1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</w:rPr>
              <w:t>花蓮縣第三期</w:t>
            </w:r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花蓮雲產業。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行</w:t>
            </w:r>
            <w:proofErr w:type="gramStart"/>
            <w:r>
              <w:rPr>
                <w:rFonts w:eastAsia="標楷體" w:hint="eastAsia"/>
              </w:rPr>
              <w:t>研</w:t>
            </w:r>
            <w:proofErr w:type="gramEnd"/>
            <w:r>
              <w:rPr>
                <w:rFonts w:eastAsia="標楷體" w:hint="eastAsia"/>
              </w:rPr>
              <w:t>02</w:t>
            </w:r>
            <w:r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>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7E0AE0" w14:paraId="6134C399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EB7C967" w14:textId="7409C93E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0BB63C34" w14:textId="367A4FBA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2-72</w:t>
            </w:r>
          </w:p>
        </w:tc>
        <w:tc>
          <w:tcPr>
            <w:tcW w:w="1842" w:type="dxa"/>
            <w:vAlign w:val="center"/>
          </w:tcPr>
          <w:p w14:paraId="69304AD0" w14:textId="0D516452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一般行政－一般行政</w:t>
            </w:r>
          </w:p>
        </w:tc>
        <w:tc>
          <w:tcPr>
            <w:tcW w:w="1701" w:type="dxa"/>
            <w:vAlign w:val="center"/>
          </w:tcPr>
          <w:p w14:paraId="7CB3090A" w14:textId="068257CA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委辦費</w:t>
            </w:r>
          </w:p>
        </w:tc>
        <w:tc>
          <w:tcPr>
            <w:tcW w:w="1701" w:type="dxa"/>
            <w:vAlign w:val="center"/>
          </w:tcPr>
          <w:p w14:paraId="7B6ED205" w14:textId="3B469D39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350</w:t>
            </w:r>
            <w:r>
              <w:rPr>
                <w:rFonts w:ascii="標楷體" w:eastAsia="標楷體" w:hAnsi="標楷體" w:cs="標楷體"/>
              </w:rPr>
              <w:t>,000</w:t>
            </w:r>
          </w:p>
        </w:tc>
        <w:tc>
          <w:tcPr>
            <w:tcW w:w="3000" w:type="dxa"/>
            <w:vAlign w:val="center"/>
          </w:tcPr>
          <w:p w14:paraId="657C00BA" w14:textId="64063049" w:rsidR="007E0AE0" w:rsidRPr="00F361CD" w:rsidRDefault="007E0AE0" w:rsidP="004D76E1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</w:rPr>
              <w:t>花蓮縣</w:t>
            </w:r>
            <w:proofErr w:type="gramStart"/>
            <w:r>
              <w:rPr>
                <w:rFonts w:eastAsia="標楷體" w:hint="eastAsia"/>
              </w:rPr>
              <w:t>第三期第三期</w:t>
            </w:r>
            <w:proofErr w:type="gramEnd"/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幸福花蓮永續計畫。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行</w:t>
            </w:r>
            <w:proofErr w:type="gramStart"/>
            <w:r>
              <w:rPr>
                <w:rFonts w:eastAsia="標楷體" w:hint="eastAsia"/>
              </w:rPr>
              <w:t>研</w:t>
            </w:r>
            <w:proofErr w:type="gramEnd"/>
            <w:r>
              <w:rPr>
                <w:rFonts w:eastAsia="標楷體" w:hint="eastAsia"/>
              </w:rPr>
              <w:t>03</w:t>
            </w:r>
            <w:r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 xml:space="preserve"> 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7E0AE0" w14:paraId="65B81988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B3CB733" w14:textId="6CF58552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034CD87A" w14:textId="2208984C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2-72</w:t>
            </w:r>
          </w:p>
        </w:tc>
        <w:tc>
          <w:tcPr>
            <w:tcW w:w="1842" w:type="dxa"/>
            <w:vAlign w:val="center"/>
          </w:tcPr>
          <w:p w14:paraId="36197598" w14:textId="3EC758AD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一般行政－一般行政</w:t>
            </w:r>
          </w:p>
        </w:tc>
        <w:tc>
          <w:tcPr>
            <w:tcW w:w="1701" w:type="dxa"/>
            <w:vAlign w:val="center"/>
          </w:tcPr>
          <w:p w14:paraId="09C127AF" w14:textId="00A1C01D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委辦費</w:t>
            </w:r>
          </w:p>
        </w:tc>
        <w:tc>
          <w:tcPr>
            <w:tcW w:w="1701" w:type="dxa"/>
            <w:vAlign w:val="center"/>
          </w:tcPr>
          <w:p w14:paraId="521C186C" w14:textId="36E93EDB" w:rsidR="007E0AE0" w:rsidRPr="00F361CD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30</w:t>
            </w:r>
            <w:r>
              <w:rPr>
                <w:rFonts w:ascii="標楷體" w:eastAsia="標楷體" w:hAnsi="標楷體" w:cs="標楷體"/>
              </w:rPr>
              <w:t>0,000</w:t>
            </w:r>
          </w:p>
        </w:tc>
        <w:tc>
          <w:tcPr>
            <w:tcW w:w="3000" w:type="dxa"/>
            <w:vAlign w:val="center"/>
          </w:tcPr>
          <w:p w14:paraId="1AE1DBC0" w14:textId="65B60534" w:rsidR="007E0AE0" w:rsidRPr="00F361CD" w:rsidRDefault="007E0AE0" w:rsidP="004D76E1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</w:rPr>
              <w:t>花蓮縣</w:t>
            </w:r>
            <w:proofErr w:type="gramStart"/>
            <w:r>
              <w:rPr>
                <w:rFonts w:eastAsia="標楷體" w:hint="eastAsia"/>
              </w:rPr>
              <w:t>第三期第三期</w:t>
            </w:r>
            <w:proofErr w:type="gramEnd"/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花蓮縣地方產業發展服務中心。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行</w:t>
            </w:r>
            <w:proofErr w:type="gramStart"/>
            <w:r>
              <w:rPr>
                <w:rFonts w:eastAsia="標楷體" w:hint="eastAsia"/>
              </w:rPr>
              <w:t>研</w:t>
            </w:r>
            <w:proofErr w:type="gramEnd"/>
            <w:r>
              <w:rPr>
                <w:rFonts w:eastAsia="標楷體" w:hint="eastAsia"/>
              </w:rPr>
              <w:t>04</w:t>
            </w:r>
            <w:r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 xml:space="preserve"> 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5A2C4E" w14:paraId="29D02C21" w14:textId="77777777" w:rsidTr="00105ABA">
        <w:trPr>
          <w:trHeight w:val="768"/>
          <w:jc w:val="center"/>
        </w:trPr>
        <w:tc>
          <w:tcPr>
            <w:tcW w:w="1111" w:type="dxa"/>
            <w:vAlign w:val="center"/>
          </w:tcPr>
          <w:p w14:paraId="3F094465" w14:textId="624C896B" w:rsidR="005A2C4E" w:rsidRPr="00F361CD" w:rsidRDefault="00AF7F50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="005A2C4E"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6191A2BE" w14:textId="14CC6C8E" w:rsidR="005A2C4E" w:rsidRPr="00F361CD" w:rsidRDefault="00AF7F50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2-74</w:t>
            </w:r>
          </w:p>
        </w:tc>
        <w:tc>
          <w:tcPr>
            <w:tcW w:w="1842" w:type="dxa"/>
            <w:vAlign w:val="center"/>
          </w:tcPr>
          <w:p w14:paraId="2B1D3AE0" w14:textId="55247A36" w:rsidR="005A2C4E" w:rsidRPr="00F361CD" w:rsidRDefault="00AF7F50" w:rsidP="00105AB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一般行政－行政暨研考業務</w:t>
            </w:r>
          </w:p>
        </w:tc>
        <w:tc>
          <w:tcPr>
            <w:tcW w:w="1701" w:type="dxa"/>
            <w:vAlign w:val="center"/>
          </w:tcPr>
          <w:p w14:paraId="1B6873C7" w14:textId="706C2380" w:rsidR="005A2C4E" w:rsidRPr="00F361CD" w:rsidRDefault="00AF7F50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委辦費</w:t>
            </w:r>
          </w:p>
        </w:tc>
        <w:tc>
          <w:tcPr>
            <w:tcW w:w="1701" w:type="dxa"/>
            <w:vAlign w:val="center"/>
          </w:tcPr>
          <w:p w14:paraId="112E48F3" w14:textId="4B427B76" w:rsidR="005A2C4E" w:rsidRPr="00F361CD" w:rsidRDefault="00AF7F50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14</w:t>
            </w:r>
            <w:r w:rsidR="005A2C4E"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 w:hint="eastAsia"/>
              </w:rPr>
              <w:t>7</w:t>
            </w:r>
            <w:r w:rsidR="005A2C4E">
              <w:rPr>
                <w:rFonts w:ascii="標楷體" w:eastAsia="標楷體" w:hAnsi="標楷體" w:cs="標楷體" w:hint="eastAsia"/>
              </w:rPr>
              <w:t>00,000</w:t>
            </w:r>
          </w:p>
        </w:tc>
        <w:tc>
          <w:tcPr>
            <w:tcW w:w="3000" w:type="dxa"/>
            <w:vAlign w:val="center"/>
          </w:tcPr>
          <w:p w14:paraId="37B159D6" w14:textId="7D1C5BC3" w:rsidR="005A2C4E" w:rsidRPr="00F361CD" w:rsidRDefault="00AF7F50" w:rsidP="004D76E1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</w:rPr>
              <w:t>花蓮縣第三期</w:t>
            </w:r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花蓮雲產業。</w:t>
            </w:r>
            <w:r w:rsidR="007E0AE0">
              <w:rPr>
                <w:rFonts w:eastAsia="標楷體" w:hint="eastAsia"/>
              </w:rPr>
              <w:t>(</w:t>
            </w:r>
            <w:r w:rsidR="007E0AE0">
              <w:rPr>
                <w:rFonts w:eastAsia="標楷體" w:hint="eastAsia"/>
              </w:rPr>
              <w:t>行</w:t>
            </w:r>
            <w:proofErr w:type="gramStart"/>
            <w:r w:rsidR="007E0AE0">
              <w:rPr>
                <w:rFonts w:eastAsia="標楷體" w:hint="eastAsia"/>
              </w:rPr>
              <w:t>研</w:t>
            </w:r>
            <w:proofErr w:type="gramEnd"/>
            <w:r w:rsidR="007E0AE0">
              <w:rPr>
                <w:rFonts w:eastAsia="標楷體" w:hint="eastAsia"/>
              </w:rPr>
              <w:t>02</w:t>
            </w:r>
            <w:r w:rsidR="007E0AE0"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 xml:space="preserve"> 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AF7F50" w14:paraId="295BC9BD" w14:textId="77777777" w:rsidTr="00105ABA">
        <w:trPr>
          <w:trHeight w:val="768"/>
          <w:jc w:val="center"/>
        </w:trPr>
        <w:tc>
          <w:tcPr>
            <w:tcW w:w="1111" w:type="dxa"/>
            <w:vAlign w:val="center"/>
          </w:tcPr>
          <w:p w14:paraId="237AA458" w14:textId="64F1EDA7" w:rsidR="00AF7F50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32FF8682" w14:textId="3037177B" w:rsidR="00AF7F50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2-74</w:t>
            </w:r>
          </w:p>
        </w:tc>
        <w:tc>
          <w:tcPr>
            <w:tcW w:w="1842" w:type="dxa"/>
            <w:vAlign w:val="center"/>
          </w:tcPr>
          <w:p w14:paraId="0FD7E818" w14:textId="4C8C8E2B" w:rsidR="00AF7F50" w:rsidRDefault="00AF7F50" w:rsidP="00AF7F5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一般行政－行政暨研考業務</w:t>
            </w:r>
          </w:p>
        </w:tc>
        <w:tc>
          <w:tcPr>
            <w:tcW w:w="1701" w:type="dxa"/>
            <w:vAlign w:val="center"/>
          </w:tcPr>
          <w:p w14:paraId="68EFA367" w14:textId="4736E236" w:rsidR="00AF7F50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委辦費</w:t>
            </w:r>
          </w:p>
        </w:tc>
        <w:tc>
          <w:tcPr>
            <w:tcW w:w="1701" w:type="dxa"/>
            <w:vAlign w:val="center"/>
          </w:tcPr>
          <w:p w14:paraId="4C5C9995" w14:textId="7EF0780B" w:rsidR="00AF7F50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,150,000</w:t>
            </w:r>
          </w:p>
        </w:tc>
        <w:tc>
          <w:tcPr>
            <w:tcW w:w="3000" w:type="dxa"/>
            <w:vAlign w:val="center"/>
          </w:tcPr>
          <w:p w14:paraId="177CC9F0" w14:textId="4D7E7D78" w:rsidR="00AF7F50" w:rsidRDefault="00AF7F50" w:rsidP="004D76E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花蓮縣</w:t>
            </w:r>
            <w:proofErr w:type="gramStart"/>
            <w:r>
              <w:rPr>
                <w:rFonts w:eastAsia="標楷體" w:hint="eastAsia"/>
              </w:rPr>
              <w:t>第三期第三期</w:t>
            </w:r>
            <w:proofErr w:type="gramEnd"/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幸福花蓮永續計畫。</w:t>
            </w:r>
            <w:r w:rsidR="007E0AE0">
              <w:rPr>
                <w:rFonts w:eastAsia="標楷體" w:hint="eastAsia"/>
              </w:rPr>
              <w:lastRenderedPageBreak/>
              <w:t>(</w:t>
            </w:r>
            <w:r w:rsidR="007E0AE0">
              <w:rPr>
                <w:rFonts w:eastAsia="標楷體" w:hint="eastAsia"/>
              </w:rPr>
              <w:t>行</w:t>
            </w:r>
            <w:proofErr w:type="gramStart"/>
            <w:r w:rsidR="007E0AE0">
              <w:rPr>
                <w:rFonts w:eastAsia="標楷體" w:hint="eastAsia"/>
              </w:rPr>
              <w:t>研</w:t>
            </w:r>
            <w:proofErr w:type="gramEnd"/>
            <w:r w:rsidR="007E0AE0">
              <w:rPr>
                <w:rFonts w:eastAsia="標楷體" w:hint="eastAsia"/>
              </w:rPr>
              <w:t>03</w:t>
            </w:r>
            <w:r w:rsidR="007E0AE0"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 xml:space="preserve"> 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7E0AE0" w14:paraId="68BA9359" w14:textId="77777777" w:rsidTr="00105ABA">
        <w:trPr>
          <w:trHeight w:val="768"/>
          <w:jc w:val="center"/>
        </w:trPr>
        <w:tc>
          <w:tcPr>
            <w:tcW w:w="1111" w:type="dxa"/>
            <w:vAlign w:val="center"/>
          </w:tcPr>
          <w:p w14:paraId="78FF5AFC" w14:textId="0580A0FE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77527F56" w14:textId="32ACD92F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2-75</w:t>
            </w:r>
          </w:p>
        </w:tc>
        <w:tc>
          <w:tcPr>
            <w:tcW w:w="1842" w:type="dxa"/>
            <w:vAlign w:val="center"/>
          </w:tcPr>
          <w:p w14:paraId="32EC07F2" w14:textId="2C14C0A9" w:rsidR="007E0AE0" w:rsidRDefault="007E0AE0" w:rsidP="007E0AE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一般行政－行政暨研考業務</w:t>
            </w:r>
          </w:p>
        </w:tc>
        <w:tc>
          <w:tcPr>
            <w:tcW w:w="1701" w:type="dxa"/>
            <w:vAlign w:val="center"/>
          </w:tcPr>
          <w:p w14:paraId="23F99294" w14:textId="332FCC0B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委辦費</w:t>
            </w:r>
          </w:p>
        </w:tc>
        <w:tc>
          <w:tcPr>
            <w:tcW w:w="1701" w:type="dxa"/>
            <w:vAlign w:val="center"/>
          </w:tcPr>
          <w:p w14:paraId="3878EC11" w14:textId="4BB381C2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,700,000</w:t>
            </w:r>
          </w:p>
        </w:tc>
        <w:tc>
          <w:tcPr>
            <w:tcW w:w="3000" w:type="dxa"/>
            <w:vAlign w:val="center"/>
          </w:tcPr>
          <w:p w14:paraId="120519C7" w14:textId="07768F44" w:rsidR="007E0AE0" w:rsidRDefault="007E0AE0" w:rsidP="004D76E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花蓮縣</w:t>
            </w:r>
            <w:proofErr w:type="gramStart"/>
            <w:r>
              <w:rPr>
                <w:rFonts w:eastAsia="標楷體" w:hint="eastAsia"/>
              </w:rPr>
              <w:t>第三期第三期</w:t>
            </w:r>
            <w:proofErr w:type="gramEnd"/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花蓮縣地方產業發展服務中心。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行</w:t>
            </w:r>
            <w:proofErr w:type="gramStart"/>
            <w:r>
              <w:rPr>
                <w:rFonts w:eastAsia="標楷體" w:hint="eastAsia"/>
              </w:rPr>
              <w:t>研</w:t>
            </w:r>
            <w:proofErr w:type="gramEnd"/>
            <w:r>
              <w:rPr>
                <w:rFonts w:eastAsia="標楷體" w:hint="eastAsia"/>
              </w:rPr>
              <w:t>04</w:t>
            </w:r>
            <w:r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 xml:space="preserve"> 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7E0AE0" w14:paraId="49735063" w14:textId="77777777" w:rsidTr="00105ABA">
        <w:trPr>
          <w:trHeight w:val="768"/>
          <w:jc w:val="center"/>
        </w:trPr>
        <w:tc>
          <w:tcPr>
            <w:tcW w:w="1111" w:type="dxa"/>
            <w:vAlign w:val="center"/>
          </w:tcPr>
          <w:p w14:paraId="34AB6A11" w14:textId="4F76CC89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2F10F115" w14:textId="592AED76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2-75</w:t>
            </w:r>
          </w:p>
        </w:tc>
        <w:tc>
          <w:tcPr>
            <w:tcW w:w="1842" w:type="dxa"/>
            <w:vAlign w:val="center"/>
          </w:tcPr>
          <w:p w14:paraId="37FD837A" w14:textId="36F16254" w:rsidR="007E0AE0" w:rsidRDefault="007E0AE0" w:rsidP="007E0AE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一般行政－行政暨研考業務</w:t>
            </w:r>
          </w:p>
        </w:tc>
        <w:tc>
          <w:tcPr>
            <w:tcW w:w="1701" w:type="dxa"/>
            <w:vAlign w:val="center"/>
          </w:tcPr>
          <w:p w14:paraId="13A9B8CA" w14:textId="1BB1885A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一般事務費</w:t>
            </w:r>
          </w:p>
        </w:tc>
        <w:tc>
          <w:tcPr>
            <w:tcW w:w="1701" w:type="dxa"/>
            <w:vAlign w:val="center"/>
          </w:tcPr>
          <w:p w14:paraId="7122CC36" w14:textId="05706A5D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 w:hint="eastAsia"/>
              </w:rPr>
              <w:t>8</w:t>
            </w:r>
            <w:r>
              <w:rPr>
                <w:rFonts w:ascii="標楷體" w:eastAsia="標楷體" w:hAnsi="標楷體" w:cs="標楷體"/>
              </w:rPr>
              <w:t>00,000</w:t>
            </w:r>
          </w:p>
        </w:tc>
        <w:tc>
          <w:tcPr>
            <w:tcW w:w="3000" w:type="dxa"/>
            <w:vAlign w:val="center"/>
          </w:tcPr>
          <w:p w14:paraId="5F01219C" w14:textId="6D502C98" w:rsidR="007E0AE0" w:rsidRDefault="007E0AE0" w:rsidP="004D76E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花蓮縣第三期</w:t>
            </w:r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花蓮雲產業。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行</w:t>
            </w:r>
            <w:proofErr w:type="gramStart"/>
            <w:r>
              <w:rPr>
                <w:rFonts w:eastAsia="標楷體" w:hint="eastAsia"/>
              </w:rPr>
              <w:t>研</w:t>
            </w:r>
            <w:proofErr w:type="gramEnd"/>
            <w:r>
              <w:rPr>
                <w:rFonts w:eastAsia="標楷體" w:hint="eastAsia"/>
              </w:rPr>
              <w:t>02</w:t>
            </w:r>
            <w:r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 xml:space="preserve"> 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7E0AE0" w14:paraId="7F4F6366" w14:textId="77777777" w:rsidTr="00105ABA">
        <w:trPr>
          <w:trHeight w:val="768"/>
          <w:jc w:val="center"/>
        </w:trPr>
        <w:tc>
          <w:tcPr>
            <w:tcW w:w="1111" w:type="dxa"/>
            <w:vAlign w:val="center"/>
          </w:tcPr>
          <w:p w14:paraId="658359FD" w14:textId="37E0DCAE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7B2039DD" w14:textId="778A2C23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2-75</w:t>
            </w:r>
          </w:p>
        </w:tc>
        <w:tc>
          <w:tcPr>
            <w:tcW w:w="1842" w:type="dxa"/>
            <w:vAlign w:val="center"/>
          </w:tcPr>
          <w:p w14:paraId="1E58D643" w14:textId="78FF3AC5" w:rsidR="007E0AE0" w:rsidRDefault="007E0AE0" w:rsidP="007E0AE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一般行政－行政暨研考業務</w:t>
            </w:r>
          </w:p>
        </w:tc>
        <w:tc>
          <w:tcPr>
            <w:tcW w:w="1701" w:type="dxa"/>
            <w:vAlign w:val="center"/>
          </w:tcPr>
          <w:p w14:paraId="51208F4C" w14:textId="6D4C177B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房屋建築及設備費</w:t>
            </w:r>
          </w:p>
        </w:tc>
        <w:tc>
          <w:tcPr>
            <w:tcW w:w="1701" w:type="dxa"/>
            <w:vAlign w:val="center"/>
          </w:tcPr>
          <w:p w14:paraId="692630F9" w14:textId="33148A43" w:rsidR="007E0AE0" w:rsidRDefault="007E0AE0" w:rsidP="007E0AE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15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 w:hint="eastAsia"/>
              </w:rPr>
              <w:t>000,000</w:t>
            </w:r>
          </w:p>
        </w:tc>
        <w:tc>
          <w:tcPr>
            <w:tcW w:w="3000" w:type="dxa"/>
            <w:vAlign w:val="center"/>
          </w:tcPr>
          <w:p w14:paraId="79319C8A" w14:textId="1F28F727" w:rsidR="007E0AE0" w:rsidRDefault="007E0AE0" w:rsidP="004D76E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花蓮縣第三期</w:t>
            </w:r>
            <w:r>
              <w:rPr>
                <w:rFonts w:eastAsia="標楷體" w:hint="eastAsia"/>
              </w:rPr>
              <w:t>(109-112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綜合發展實施方案</w:t>
            </w:r>
            <w:proofErr w:type="gramStart"/>
            <w:r>
              <w:rPr>
                <w:rFonts w:eastAsia="標楷體" w:hint="eastAsia"/>
              </w:rPr>
              <w:t>111</w:t>
            </w:r>
            <w:proofErr w:type="gramEnd"/>
            <w:r>
              <w:rPr>
                <w:rFonts w:eastAsia="標楷體" w:hint="eastAsia"/>
              </w:rPr>
              <w:t>年度滾動式檢討新興計畫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花蓮雲產業。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行</w:t>
            </w:r>
            <w:proofErr w:type="gramStart"/>
            <w:r>
              <w:rPr>
                <w:rFonts w:eastAsia="標楷體" w:hint="eastAsia"/>
              </w:rPr>
              <w:t>研</w:t>
            </w:r>
            <w:proofErr w:type="gramEnd"/>
            <w:r>
              <w:rPr>
                <w:rFonts w:eastAsia="標楷體" w:hint="eastAsia"/>
              </w:rPr>
              <w:t>02</w:t>
            </w:r>
            <w:r>
              <w:rPr>
                <w:rFonts w:eastAsia="標楷體"/>
              </w:rPr>
              <w:t>)</w:t>
            </w:r>
            <w:r w:rsidR="004D76E1">
              <w:rPr>
                <w:rFonts w:eastAsia="標楷體" w:hint="eastAsia"/>
              </w:rPr>
              <w:t xml:space="preserve"> (24</w:t>
            </w:r>
            <w:r w:rsidR="004D76E1">
              <w:rPr>
                <w:rFonts w:eastAsia="標楷體" w:hint="eastAsia"/>
              </w:rPr>
              <w:t>臨會墊付</w:t>
            </w:r>
            <w:r w:rsidR="004D76E1">
              <w:rPr>
                <w:rFonts w:eastAsia="標楷體" w:hint="eastAsia"/>
              </w:rPr>
              <w:t>)</w:t>
            </w:r>
          </w:p>
        </w:tc>
      </w:tr>
      <w:tr w:rsidR="00AF7F50" w14:paraId="27BC0CA0" w14:textId="77777777" w:rsidTr="00105ABA">
        <w:trPr>
          <w:trHeight w:val="744"/>
          <w:jc w:val="center"/>
        </w:trPr>
        <w:tc>
          <w:tcPr>
            <w:tcW w:w="1111" w:type="dxa"/>
            <w:vAlign w:val="center"/>
          </w:tcPr>
          <w:p w14:paraId="3239A91C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691956B5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2" w:type="dxa"/>
            <w:vAlign w:val="center"/>
          </w:tcPr>
          <w:p w14:paraId="0C205F29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合  計</w:t>
            </w:r>
          </w:p>
        </w:tc>
        <w:tc>
          <w:tcPr>
            <w:tcW w:w="1701" w:type="dxa"/>
            <w:vAlign w:val="center"/>
          </w:tcPr>
          <w:p w14:paraId="50EF4F9B" w14:textId="77777777" w:rsidR="00AF7F50" w:rsidRPr="00F361CD" w:rsidRDefault="00AF7F50" w:rsidP="00AF7F5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07CDD17E" w14:textId="0E7471D7" w:rsidR="00AF7F50" w:rsidRPr="00F361CD" w:rsidRDefault="007E0AE0" w:rsidP="00AF7F5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41</w:t>
            </w:r>
            <w:r>
              <w:rPr>
                <w:rFonts w:ascii="標楷體" w:eastAsia="標楷體" w:hAnsi="標楷體" w:cs="標楷體"/>
              </w:rPr>
              <w:t>,500,000</w:t>
            </w:r>
          </w:p>
        </w:tc>
        <w:tc>
          <w:tcPr>
            <w:tcW w:w="3000" w:type="dxa"/>
            <w:vAlign w:val="center"/>
          </w:tcPr>
          <w:p w14:paraId="7DEA7CA0" w14:textId="5F5CD1EE" w:rsidR="00C64CB3" w:rsidRPr="00C64CB3" w:rsidRDefault="00C64CB3" w:rsidP="00C64CB3">
            <w:pPr>
              <w:rPr>
                <w:rFonts w:ascii="標楷體" w:eastAsia="標楷體" w:hAnsi="標楷體" w:cs="標楷體"/>
              </w:rPr>
            </w:pPr>
          </w:p>
        </w:tc>
      </w:tr>
    </w:tbl>
    <w:p w14:paraId="045E18D4" w14:textId="57BA060E" w:rsidR="00F60AC2" w:rsidRDefault="00F60AC2" w:rsidP="00F60AC2">
      <w:pPr>
        <w:pStyle w:val="ab"/>
        <w:ind w:leftChars="0" w:left="1701"/>
        <w:rPr>
          <w:rFonts w:eastAsia="標楷體"/>
          <w:sz w:val="32"/>
          <w:szCs w:val="32"/>
        </w:rPr>
      </w:pPr>
      <w:r w:rsidRPr="00F60AC2">
        <w:rPr>
          <w:rFonts w:eastAsia="標楷體" w:hint="eastAsia"/>
          <w:sz w:val="32"/>
          <w:szCs w:val="32"/>
        </w:rPr>
        <w:t>以上花東基金三案</w:t>
      </w:r>
      <w:r w:rsidR="008460A5">
        <w:rPr>
          <w:rFonts w:eastAsia="標楷體" w:hint="eastAsia"/>
          <w:sz w:val="32"/>
          <w:szCs w:val="32"/>
        </w:rPr>
        <w:t>僅</w:t>
      </w:r>
      <w:r w:rsidRPr="00F60AC2">
        <w:rPr>
          <w:rFonts w:eastAsia="標楷體" w:hint="eastAsia"/>
          <w:sz w:val="32"/>
          <w:szCs w:val="32"/>
        </w:rPr>
        <w:t>於預算書中的描述</w:t>
      </w:r>
      <w:r w:rsidR="008460A5">
        <w:rPr>
          <w:rFonts w:eastAsia="標楷體" w:hint="eastAsia"/>
          <w:sz w:val="32"/>
          <w:szCs w:val="32"/>
        </w:rPr>
        <w:t>及口頭報告，</w:t>
      </w:r>
      <w:r w:rsidRPr="00F60AC2">
        <w:rPr>
          <w:rFonts w:eastAsia="標楷體" w:hint="eastAsia"/>
          <w:sz w:val="32"/>
          <w:szCs w:val="32"/>
        </w:rPr>
        <w:t>難以了解計畫內容，請行政暨研考處提供歷年工作項目、後續效益、花蓮縣地方產業發展服務中心目前所輔導的對象等相關資料給大會，</w:t>
      </w:r>
      <w:r>
        <w:rPr>
          <w:rFonts w:eastAsia="標楷體" w:hint="eastAsia"/>
          <w:sz w:val="32"/>
          <w:szCs w:val="32"/>
        </w:rPr>
        <w:t>供議員參閱</w:t>
      </w:r>
      <w:r w:rsidRPr="00F60AC2">
        <w:rPr>
          <w:rFonts w:eastAsia="標楷體" w:hint="eastAsia"/>
          <w:sz w:val="32"/>
          <w:szCs w:val="32"/>
        </w:rPr>
        <w:t>。</w:t>
      </w:r>
    </w:p>
    <w:p w14:paraId="1A7DD596" w14:textId="6EEC288C" w:rsidR="004D76E1" w:rsidRPr="00F60AC2" w:rsidRDefault="00F60AC2" w:rsidP="00F60AC2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小組審查：提請大會討論</w:t>
      </w:r>
    </w:p>
    <w:p w14:paraId="68779902" w14:textId="30E9832A" w:rsidR="004D76E1" w:rsidRDefault="004D76E1" w:rsidP="004D76E1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年總預算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4D76E1" w14:paraId="3F638BAC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4B45E970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機關別</w:t>
            </w:r>
          </w:p>
        </w:tc>
        <w:tc>
          <w:tcPr>
            <w:tcW w:w="1560" w:type="dxa"/>
            <w:vAlign w:val="center"/>
          </w:tcPr>
          <w:p w14:paraId="54195A1C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白皮書頁數</w:t>
            </w:r>
          </w:p>
        </w:tc>
        <w:tc>
          <w:tcPr>
            <w:tcW w:w="1842" w:type="dxa"/>
            <w:vAlign w:val="center"/>
          </w:tcPr>
          <w:p w14:paraId="6BA2B7A4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科  目</w:t>
            </w:r>
          </w:p>
        </w:tc>
        <w:tc>
          <w:tcPr>
            <w:tcW w:w="1701" w:type="dxa"/>
            <w:vAlign w:val="center"/>
          </w:tcPr>
          <w:p w14:paraId="5C6BF5C1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費用別</w:t>
            </w:r>
          </w:p>
        </w:tc>
        <w:tc>
          <w:tcPr>
            <w:tcW w:w="1701" w:type="dxa"/>
            <w:vAlign w:val="center"/>
          </w:tcPr>
          <w:p w14:paraId="34BFCB99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預算數</w:t>
            </w:r>
          </w:p>
        </w:tc>
        <w:tc>
          <w:tcPr>
            <w:tcW w:w="3000" w:type="dxa"/>
            <w:vAlign w:val="center"/>
          </w:tcPr>
          <w:p w14:paraId="3CF2884B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說明</w:t>
            </w:r>
          </w:p>
        </w:tc>
      </w:tr>
      <w:tr w:rsidR="004D76E1" w14:paraId="149ADF4B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68F22AEF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2D6610C8" w14:textId="437D68F1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2-177</w:t>
            </w:r>
          </w:p>
        </w:tc>
        <w:tc>
          <w:tcPr>
            <w:tcW w:w="1842" w:type="dxa"/>
            <w:vAlign w:val="center"/>
          </w:tcPr>
          <w:p w14:paraId="3F9E8918" w14:textId="77777777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一般行政－一般行政</w:t>
            </w:r>
          </w:p>
        </w:tc>
        <w:tc>
          <w:tcPr>
            <w:tcW w:w="1701" w:type="dxa"/>
            <w:vAlign w:val="center"/>
          </w:tcPr>
          <w:p w14:paraId="3FFE3FA6" w14:textId="41040AFC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一般事務費</w:t>
            </w:r>
          </w:p>
        </w:tc>
        <w:tc>
          <w:tcPr>
            <w:tcW w:w="1701" w:type="dxa"/>
            <w:vAlign w:val="center"/>
          </w:tcPr>
          <w:p w14:paraId="17DCACA8" w14:textId="1352BB23" w:rsidR="004D76E1" w:rsidRPr="00F361CD" w:rsidRDefault="004D76E1" w:rsidP="00105A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20</w:t>
            </w:r>
            <w:r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 w:hint="eastAsia"/>
              </w:rPr>
              <w:t>063,522</w:t>
            </w:r>
          </w:p>
        </w:tc>
        <w:tc>
          <w:tcPr>
            <w:tcW w:w="3000" w:type="dxa"/>
            <w:vAlign w:val="center"/>
          </w:tcPr>
          <w:p w14:paraId="07D86B59" w14:textId="5790FC5C" w:rsidR="004D76E1" w:rsidRPr="00F361CD" w:rsidRDefault="004D76E1" w:rsidP="00105ABA">
            <w:pPr>
              <w:rPr>
                <w:rFonts w:ascii="標楷體" w:eastAsia="標楷體" w:hAnsi="標楷體" w:cs="標楷體"/>
              </w:rPr>
            </w:pPr>
            <w:r w:rsidRPr="004D76E1">
              <w:rPr>
                <w:rFonts w:eastAsia="標楷體" w:hint="eastAsia"/>
              </w:rPr>
              <w:t>整合各局處辦理各項活動之平面、廣播、電視、形象廣告製作等各項媒體宣傳費及籌辦縣政宣導活動費</w:t>
            </w:r>
            <w:r>
              <w:rPr>
                <w:rFonts w:eastAsia="標楷體" w:hint="eastAsia"/>
              </w:rPr>
              <w:t>。</w:t>
            </w:r>
          </w:p>
        </w:tc>
      </w:tr>
      <w:tr w:rsidR="0027651D" w14:paraId="225313CB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6A8800BB" w14:textId="4CEBA8D0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7E90F6C6" w14:textId="3D071B81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2-1</w:t>
            </w:r>
            <w:r w:rsidR="00C64CB3">
              <w:rPr>
                <w:rFonts w:ascii="標楷體" w:eastAsia="標楷體" w:hAnsi="標楷體" w:cs="標楷體"/>
              </w:rPr>
              <w:t>88</w:t>
            </w:r>
          </w:p>
        </w:tc>
        <w:tc>
          <w:tcPr>
            <w:tcW w:w="1842" w:type="dxa"/>
            <w:vAlign w:val="center"/>
          </w:tcPr>
          <w:p w14:paraId="1A57F8E7" w14:textId="3BDB4F19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一般行政－一般行政</w:t>
            </w:r>
          </w:p>
        </w:tc>
        <w:tc>
          <w:tcPr>
            <w:tcW w:w="1701" w:type="dxa"/>
            <w:vAlign w:val="center"/>
          </w:tcPr>
          <w:p w14:paraId="3BF469D8" w14:textId="67764673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一般事務費</w:t>
            </w:r>
          </w:p>
        </w:tc>
        <w:tc>
          <w:tcPr>
            <w:tcW w:w="1701" w:type="dxa"/>
            <w:vAlign w:val="center"/>
          </w:tcPr>
          <w:p w14:paraId="2A8D5897" w14:textId="0591929D" w:rsidR="0027651D" w:rsidRDefault="00C64CB3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2,</w:t>
            </w:r>
            <w:r>
              <w:rPr>
                <w:rFonts w:ascii="標楷體" w:eastAsia="標楷體" w:hAnsi="標楷體" w:cs="標楷體" w:hint="eastAsia"/>
              </w:rPr>
              <w:t>450</w:t>
            </w:r>
            <w:r>
              <w:rPr>
                <w:rFonts w:ascii="標楷體" w:eastAsia="標楷體" w:hAnsi="標楷體" w:cs="標楷體"/>
              </w:rPr>
              <w:t>,000</w:t>
            </w:r>
          </w:p>
        </w:tc>
        <w:tc>
          <w:tcPr>
            <w:tcW w:w="3000" w:type="dxa"/>
            <w:vAlign w:val="center"/>
          </w:tcPr>
          <w:p w14:paraId="0B8C5986" w14:textId="0F935FA7" w:rsidR="0027651D" w:rsidRPr="004D76E1" w:rsidRDefault="00C64CB3" w:rsidP="0027651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網路社群經營服務及網路媒體行銷。</w:t>
            </w:r>
          </w:p>
        </w:tc>
      </w:tr>
      <w:tr w:rsidR="0027651D" w14:paraId="2A365E27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4750F4C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69D8A249" w14:textId="56C1989F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2-177</w:t>
            </w:r>
          </w:p>
        </w:tc>
        <w:tc>
          <w:tcPr>
            <w:tcW w:w="1842" w:type="dxa"/>
            <w:vAlign w:val="center"/>
          </w:tcPr>
          <w:p w14:paraId="36D6B5E5" w14:textId="5E1D8271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一般行政－一般行政</w:t>
            </w:r>
          </w:p>
        </w:tc>
        <w:tc>
          <w:tcPr>
            <w:tcW w:w="1701" w:type="dxa"/>
            <w:vAlign w:val="center"/>
          </w:tcPr>
          <w:p w14:paraId="660CD0D4" w14:textId="0E28E73E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一般事務費</w:t>
            </w:r>
          </w:p>
        </w:tc>
        <w:tc>
          <w:tcPr>
            <w:tcW w:w="1701" w:type="dxa"/>
            <w:vAlign w:val="center"/>
          </w:tcPr>
          <w:p w14:paraId="14B44F87" w14:textId="1BD87B0A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,80</w:t>
            </w:r>
            <w:r>
              <w:rPr>
                <w:rFonts w:ascii="標楷體" w:eastAsia="標楷體" w:hAnsi="標楷體" w:cs="標楷體" w:hint="eastAsia"/>
              </w:rPr>
              <w:t>0</w:t>
            </w:r>
            <w:r>
              <w:rPr>
                <w:rFonts w:ascii="標楷體" w:eastAsia="標楷體" w:hAnsi="標楷體" w:cs="標楷體"/>
              </w:rPr>
              <w:t>,000</w:t>
            </w:r>
          </w:p>
        </w:tc>
        <w:tc>
          <w:tcPr>
            <w:tcW w:w="3000" w:type="dxa"/>
            <w:vAlign w:val="center"/>
          </w:tcPr>
          <w:p w14:paraId="645BA0D8" w14:textId="01E8C676" w:rsidR="0027651D" w:rsidRPr="00F361CD" w:rsidRDefault="0027651D" w:rsidP="0027651D">
            <w:pPr>
              <w:rPr>
                <w:rFonts w:ascii="標楷體" w:eastAsia="標楷體" w:hAnsi="標楷體" w:cs="標楷體"/>
              </w:rPr>
            </w:pPr>
            <w:r w:rsidRPr="004D76E1">
              <w:rPr>
                <w:rFonts w:eastAsia="標楷體" w:hint="eastAsia"/>
              </w:rPr>
              <w:t>花蓮營造國際友善城市暨花蓮縣國際行銷推廣計畫（國際事務暨新聞中心）。</w:t>
            </w:r>
          </w:p>
        </w:tc>
      </w:tr>
      <w:tr w:rsidR="0027651D" w14:paraId="24114DC0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03ADE6F2" w14:textId="651B4239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行政暨研考</w:t>
            </w:r>
            <w:r w:rsidRPr="00F361CD">
              <w:rPr>
                <w:rFonts w:ascii="標楷體" w:eastAsia="標楷體" w:hAnsi="標楷體" w:cs="標楷體" w:hint="eastAsia"/>
              </w:rPr>
              <w:t>處</w:t>
            </w:r>
          </w:p>
        </w:tc>
        <w:tc>
          <w:tcPr>
            <w:tcW w:w="1560" w:type="dxa"/>
            <w:vAlign w:val="center"/>
          </w:tcPr>
          <w:p w14:paraId="41819700" w14:textId="538114E3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2-1</w:t>
            </w:r>
            <w:r w:rsidR="00A76B62">
              <w:rPr>
                <w:rFonts w:ascii="標楷體" w:eastAsia="標楷體" w:hAnsi="標楷體" w:cs="標楷體"/>
              </w:rPr>
              <w:t>84</w:t>
            </w:r>
          </w:p>
        </w:tc>
        <w:tc>
          <w:tcPr>
            <w:tcW w:w="1842" w:type="dxa"/>
            <w:vAlign w:val="center"/>
          </w:tcPr>
          <w:p w14:paraId="238AA09C" w14:textId="600AE514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一般行政－一般行政</w:t>
            </w:r>
          </w:p>
        </w:tc>
        <w:tc>
          <w:tcPr>
            <w:tcW w:w="1701" w:type="dxa"/>
            <w:vAlign w:val="center"/>
          </w:tcPr>
          <w:p w14:paraId="184050B3" w14:textId="1D03296D" w:rsidR="0027651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一般事務費</w:t>
            </w:r>
          </w:p>
        </w:tc>
        <w:tc>
          <w:tcPr>
            <w:tcW w:w="1701" w:type="dxa"/>
            <w:vAlign w:val="center"/>
          </w:tcPr>
          <w:p w14:paraId="76649633" w14:textId="30D4A9D4" w:rsidR="0027651D" w:rsidRDefault="00C64CB3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0,000,000</w:t>
            </w:r>
          </w:p>
        </w:tc>
        <w:tc>
          <w:tcPr>
            <w:tcW w:w="3000" w:type="dxa"/>
            <w:vAlign w:val="center"/>
          </w:tcPr>
          <w:p w14:paraId="0BE3250E" w14:textId="3A4EEEAF" w:rsidR="0027651D" w:rsidRPr="00C64CB3" w:rsidRDefault="00C64CB3" w:rsidP="00C64CB3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113年永續花蓮數位韌性推動計畫</w:t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1)營造國際友善環境計畫</w:t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 xml:space="preserve">2)花蓮永續發展事務推廣計畫 </w:t>
            </w:r>
          </w:p>
        </w:tc>
      </w:tr>
      <w:tr w:rsidR="0027651D" w14:paraId="169229D3" w14:textId="77777777" w:rsidTr="00105ABA">
        <w:trPr>
          <w:trHeight w:val="744"/>
          <w:jc w:val="center"/>
        </w:trPr>
        <w:tc>
          <w:tcPr>
            <w:tcW w:w="1111" w:type="dxa"/>
            <w:vAlign w:val="center"/>
          </w:tcPr>
          <w:p w14:paraId="33D23482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vAlign w:val="center"/>
          </w:tcPr>
          <w:p w14:paraId="223538EB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2" w:type="dxa"/>
            <w:vAlign w:val="center"/>
          </w:tcPr>
          <w:p w14:paraId="6ED5531B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  <w:r w:rsidRPr="00F361CD">
              <w:rPr>
                <w:rFonts w:ascii="標楷體" w:eastAsia="標楷體" w:hAnsi="標楷體" w:cs="標楷體"/>
              </w:rPr>
              <w:t>合  計</w:t>
            </w:r>
          </w:p>
        </w:tc>
        <w:tc>
          <w:tcPr>
            <w:tcW w:w="1701" w:type="dxa"/>
            <w:vAlign w:val="center"/>
          </w:tcPr>
          <w:p w14:paraId="08E21472" w14:textId="77777777" w:rsidR="0027651D" w:rsidRPr="00F361CD" w:rsidRDefault="0027651D" w:rsidP="002765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Align w:val="center"/>
          </w:tcPr>
          <w:p w14:paraId="6437009A" w14:textId="4F572CDF" w:rsidR="0027651D" w:rsidRPr="00F361CD" w:rsidRDefault="00A76B62" w:rsidP="002765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=SUM(ABOVE)</w:instrText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/>
              </w:rPr>
              <w:fldChar w:fldCharType="separate"/>
            </w:r>
            <w:r>
              <w:rPr>
                <w:rFonts w:ascii="標楷體" w:eastAsia="標楷體" w:hAnsi="標楷體" w:cs="標楷體"/>
                <w:noProof/>
              </w:rPr>
              <w:t>57,313,522</w:t>
            </w:r>
            <w:r>
              <w:rPr>
                <w:rFonts w:ascii="標楷體" w:eastAsia="標楷體" w:hAnsi="標楷體" w:cs="標楷體"/>
              </w:rPr>
              <w:fldChar w:fldCharType="end"/>
            </w:r>
          </w:p>
        </w:tc>
        <w:tc>
          <w:tcPr>
            <w:tcW w:w="3000" w:type="dxa"/>
            <w:vAlign w:val="center"/>
          </w:tcPr>
          <w:p w14:paraId="2D1EEDB6" w14:textId="2694C3A0" w:rsidR="0027651D" w:rsidRPr="00F361CD" w:rsidRDefault="0027651D" w:rsidP="0027651D">
            <w:pPr>
              <w:rPr>
                <w:rFonts w:ascii="標楷體" w:eastAsia="標楷體" w:hAnsi="標楷體" w:cs="標楷體"/>
              </w:rPr>
            </w:pPr>
          </w:p>
        </w:tc>
      </w:tr>
    </w:tbl>
    <w:p w14:paraId="097102C7" w14:textId="1CEF4A86" w:rsidR="00F60AC2" w:rsidRPr="00F60AC2" w:rsidRDefault="00F60AC2" w:rsidP="00F60AC2">
      <w:pPr>
        <w:pStyle w:val="ab"/>
        <w:rPr>
          <w:rFonts w:ascii="標楷體" w:eastAsia="標楷體" w:hAnsi="標楷體" w:cs="標楷體"/>
          <w:sz w:val="32"/>
          <w:szCs w:val="32"/>
        </w:rPr>
      </w:pPr>
      <w:r w:rsidRPr="00F60AC2">
        <w:rPr>
          <w:rFonts w:ascii="標楷體" w:eastAsia="標楷體" w:hAnsi="標楷體" w:cs="標楷體" w:hint="eastAsia"/>
          <w:sz w:val="32"/>
          <w:szCs w:val="32"/>
        </w:rPr>
        <w:t>針對預算書中四個案項相近且難以辨別其差異性的問題。儘管在口頭報告中有敘述其差異，但僅以預算書為依據的情況下，很難明確了解這四個案項的區別。因此，請行政暨研考處提供相關資料給大會，提請大會討論。</w:t>
      </w:r>
    </w:p>
    <w:p w14:paraId="4F843BDF" w14:textId="77777777" w:rsidR="00F60AC2" w:rsidRPr="00F60AC2" w:rsidRDefault="00F60AC2" w:rsidP="00F60AC2">
      <w:pPr>
        <w:pStyle w:val="ab"/>
        <w:rPr>
          <w:rFonts w:ascii="標楷體" w:eastAsia="標楷體" w:hAnsi="標楷體" w:cs="標楷體"/>
          <w:sz w:val="32"/>
          <w:szCs w:val="32"/>
        </w:rPr>
      </w:pPr>
    </w:p>
    <w:p w14:paraId="3DEB07D8" w14:textId="52A55CF4" w:rsidR="00FC2BDB" w:rsidRDefault="00FC2BDB" w:rsidP="00FC2BDB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以上提請大會</w:t>
      </w:r>
      <w:proofErr w:type="gramStart"/>
      <w:r>
        <w:rPr>
          <w:rFonts w:eastAsia="標楷體" w:hint="eastAsia"/>
          <w:sz w:val="32"/>
          <w:szCs w:val="32"/>
        </w:rPr>
        <w:t>討論外餘完成</w:t>
      </w:r>
      <w:proofErr w:type="gramEnd"/>
      <w:r>
        <w:rPr>
          <w:rFonts w:eastAsia="標楷體" w:hint="eastAsia"/>
          <w:sz w:val="32"/>
          <w:szCs w:val="32"/>
        </w:rPr>
        <w:t>審查。</w:t>
      </w:r>
    </w:p>
    <w:p w14:paraId="7A44FE84" w14:textId="77777777" w:rsidR="00C13825" w:rsidRPr="00FC2BDB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p w14:paraId="181A09AB" w14:textId="302628E3" w:rsidR="00C13825" w:rsidRPr="00C13825" w:rsidRDefault="00C13825" w:rsidP="00EB1D3F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散會：下午5時</w:t>
      </w:r>
    </w:p>
    <w:p w14:paraId="527402AC" w14:textId="77777777" w:rsidR="00C13825" w:rsidRPr="00C13825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sectPr w:rsidR="00C13825" w:rsidRPr="00C13825" w:rsidSect="004D76E1">
      <w:footerReference w:type="default" r:id="rId8"/>
      <w:type w:val="continuous"/>
      <w:pgSz w:w="11906" w:h="16838"/>
      <w:pgMar w:top="907" w:right="567" w:bottom="284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E409A" w14:textId="77777777" w:rsidR="00AE6ECF" w:rsidRDefault="00AE6ECF" w:rsidP="0009495D">
      <w:r>
        <w:separator/>
      </w:r>
    </w:p>
  </w:endnote>
  <w:endnote w:type="continuationSeparator" w:id="0">
    <w:p w14:paraId="42644BF3" w14:textId="77777777" w:rsidR="00AE6ECF" w:rsidRDefault="00AE6ECF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62FDA" w14:textId="77777777" w:rsidR="00AE6ECF" w:rsidRDefault="00AE6ECF" w:rsidP="0009495D">
      <w:r>
        <w:separator/>
      </w:r>
    </w:p>
  </w:footnote>
  <w:footnote w:type="continuationSeparator" w:id="0">
    <w:p w14:paraId="25323446" w14:textId="77777777" w:rsidR="00AE6ECF" w:rsidRDefault="00AE6ECF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2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3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6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7" w15:restartNumberingAfterBreak="0">
    <w:nsid w:val="280A4E9F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9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10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2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42C25CB2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6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19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20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21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abstractNum w:abstractNumId="23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4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5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7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num w:numId="1" w16cid:durableId="861473319">
    <w:abstractNumId w:val="2"/>
  </w:num>
  <w:num w:numId="2" w16cid:durableId="864169584">
    <w:abstractNumId w:val="4"/>
  </w:num>
  <w:num w:numId="3" w16cid:durableId="977539484">
    <w:abstractNumId w:val="19"/>
  </w:num>
  <w:num w:numId="4" w16cid:durableId="1353610988">
    <w:abstractNumId w:val="17"/>
  </w:num>
  <w:num w:numId="5" w16cid:durableId="423460071">
    <w:abstractNumId w:val="24"/>
  </w:num>
  <w:num w:numId="6" w16cid:durableId="152140255">
    <w:abstractNumId w:val="8"/>
  </w:num>
  <w:num w:numId="7" w16cid:durableId="1106533556">
    <w:abstractNumId w:val="6"/>
  </w:num>
  <w:num w:numId="8" w16cid:durableId="634876033">
    <w:abstractNumId w:val="26"/>
  </w:num>
  <w:num w:numId="9" w16cid:durableId="1219779388">
    <w:abstractNumId w:val="23"/>
  </w:num>
  <w:num w:numId="10" w16cid:durableId="1478916932">
    <w:abstractNumId w:val="13"/>
  </w:num>
  <w:num w:numId="11" w16cid:durableId="1107502490">
    <w:abstractNumId w:val="16"/>
  </w:num>
  <w:num w:numId="12" w16cid:durableId="1216234706">
    <w:abstractNumId w:val="27"/>
  </w:num>
  <w:num w:numId="13" w16cid:durableId="1779106624">
    <w:abstractNumId w:val="20"/>
  </w:num>
  <w:num w:numId="14" w16cid:durableId="1781147793">
    <w:abstractNumId w:val="11"/>
  </w:num>
  <w:num w:numId="15" w16cid:durableId="1925190415">
    <w:abstractNumId w:val="0"/>
  </w:num>
  <w:num w:numId="16" w16cid:durableId="1777864404">
    <w:abstractNumId w:val="15"/>
  </w:num>
  <w:num w:numId="17" w16cid:durableId="2077897919">
    <w:abstractNumId w:val="12"/>
  </w:num>
  <w:num w:numId="18" w16cid:durableId="1029842462">
    <w:abstractNumId w:val="10"/>
  </w:num>
  <w:num w:numId="19" w16cid:durableId="244844108">
    <w:abstractNumId w:val="21"/>
  </w:num>
  <w:num w:numId="20" w16cid:durableId="1045331275">
    <w:abstractNumId w:val="25"/>
  </w:num>
  <w:num w:numId="21" w16cid:durableId="117067727">
    <w:abstractNumId w:val="18"/>
  </w:num>
  <w:num w:numId="22" w16cid:durableId="1938252811">
    <w:abstractNumId w:val="3"/>
  </w:num>
  <w:num w:numId="23" w16cid:durableId="929973346">
    <w:abstractNumId w:val="5"/>
  </w:num>
  <w:num w:numId="24" w16cid:durableId="708335407">
    <w:abstractNumId w:val="1"/>
  </w:num>
  <w:num w:numId="25" w16cid:durableId="1965690721">
    <w:abstractNumId w:val="9"/>
  </w:num>
  <w:num w:numId="26" w16cid:durableId="418411144">
    <w:abstractNumId w:val="7"/>
  </w:num>
  <w:num w:numId="27" w16cid:durableId="514072829">
    <w:abstractNumId w:val="22"/>
  </w:num>
  <w:num w:numId="28" w16cid:durableId="17477285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12C7"/>
    <w:rsid w:val="000066F5"/>
    <w:rsid w:val="0000705D"/>
    <w:rsid w:val="000141E7"/>
    <w:rsid w:val="00015EE4"/>
    <w:rsid w:val="00016922"/>
    <w:rsid w:val="00016DBB"/>
    <w:rsid w:val="000177A3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5C80"/>
    <w:rsid w:val="0007318B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A1775"/>
    <w:rsid w:val="000A2666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D11"/>
    <w:rsid w:val="00165D95"/>
    <w:rsid w:val="00165F0D"/>
    <w:rsid w:val="001727D0"/>
    <w:rsid w:val="00174DF2"/>
    <w:rsid w:val="001764BB"/>
    <w:rsid w:val="00177137"/>
    <w:rsid w:val="00181922"/>
    <w:rsid w:val="00183167"/>
    <w:rsid w:val="00184AB3"/>
    <w:rsid w:val="00185E93"/>
    <w:rsid w:val="0019269C"/>
    <w:rsid w:val="00192D2E"/>
    <w:rsid w:val="00194CAC"/>
    <w:rsid w:val="001A1CEE"/>
    <w:rsid w:val="001A2450"/>
    <w:rsid w:val="001A2F10"/>
    <w:rsid w:val="001A3158"/>
    <w:rsid w:val="001A4148"/>
    <w:rsid w:val="001B079E"/>
    <w:rsid w:val="001B36F3"/>
    <w:rsid w:val="001B4FB0"/>
    <w:rsid w:val="001C0799"/>
    <w:rsid w:val="001C1FC7"/>
    <w:rsid w:val="001C3039"/>
    <w:rsid w:val="001C3FCE"/>
    <w:rsid w:val="001C5032"/>
    <w:rsid w:val="001C51DF"/>
    <w:rsid w:val="001C698D"/>
    <w:rsid w:val="001C77C9"/>
    <w:rsid w:val="001D438F"/>
    <w:rsid w:val="001D54A0"/>
    <w:rsid w:val="001D7338"/>
    <w:rsid w:val="001E163D"/>
    <w:rsid w:val="001E4B69"/>
    <w:rsid w:val="001F6009"/>
    <w:rsid w:val="001F7D0B"/>
    <w:rsid w:val="001F7FB2"/>
    <w:rsid w:val="0020167C"/>
    <w:rsid w:val="00201ED1"/>
    <w:rsid w:val="00211AB9"/>
    <w:rsid w:val="002127CB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42A15"/>
    <w:rsid w:val="00250DFF"/>
    <w:rsid w:val="0025640A"/>
    <w:rsid w:val="00261AA6"/>
    <w:rsid w:val="00261C48"/>
    <w:rsid w:val="002647D9"/>
    <w:rsid w:val="00266E3B"/>
    <w:rsid w:val="002673EE"/>
    <w:rsid w:val="00267CCD"/>
    <w:rsid w:val="00273C52"/>
    <w:rsid w:val="0027651D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C377C"/>
    <w:rsid w:val="002D04A3"/>
    <w:rsid w:val="002D30BF"/>
    <w:rsid w:val="002D3F59"/>
    <w:rsid w:val="002D65F2"/>
    <w:rsid w:val="002E0D81"/>
    <w:rsid w:val="002E4004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6810"/>
    <w:rsid w:val="00307A4D"/>
    <w:rsid w:val="00307C43"/>
    <w:rsid w:val="003125FF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18D7"/>
    <w:rsid w:val="0035213A"/>
    <w:rsid w:val="00353193"/>
    <w:rsid w:val="00362E0E"/>
    <w:rsid w:val="00364BAB"/>
    <w:rsid w:val="00365A65"/>
    <w:rsid w:val="00367A52"/>
    <w:rsid w:val="003768E5"/>
    <w:rsid w:val="0037766E"/>
    <w:rsid w:val="003912C6"/>
    <w:rsid w:val="00392651"/>
    <w:rsid w:val="0039390D"/>
    <w:rsid w:val="0039391F"/>
    <w:rsid w:val="00395EB7"/>
    <w:rsid w:val="00396F8C"/>
    <w:rsid w:val="00397008"/>
    <w:rsid w:val="003A4152"/>
    <w:rsid w:val="003B637D"/>
    <w:rsid w:val="003C174E"/>
    <w:rsid w:val="003C2D70"/>
    <w:rsid w:val="003D17EB"/>
    <w:rsid w:val="003E707A"/>
    <w:rsid w:val="003F03A7"/>
    <w:rsid w:val="003F15D8"/>
    <w:rsid w:val="003F17F1"/>
    <w:rsid w:val="003F2565"/>
    <w:rsid w:val="003F3A43"/>
    <w:rsid w:val="00402514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782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45F8"/>
    <w:rsid w:val="004C7859"/>
    <w:rsid w:val="004C7FE5"/>
    <w:rsid w:val="004D3E05"/>
    <w:rsid w:val="004D441A"/>
    <w:rsid w:val="004D76E1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501599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5CF9"/>
    <w:rsid w:val="00525F49"/>
    <w:rsid w:val="00533530"/>
    <w:rsid w:val="00540325"/>
    <w:rsid w:val="00543D26"/>
    <w:rsid w:val="00561B15"/>
    <w:rsid w:val="0056621D"/>
    <w:rsid w:val="00567038"/>
    <w:rsid w:val="0058091C"/>
    <w:rsid w:val="005815F3"/>
    <w:rsid w:val="00596806"/>
    <w:rsid w:val="005969C8"/>
    <w:rsid w:val="005A17C8"/>
    <w:rsid w:val="005A1AAD"/>
    <w:rsid w:val="005A2C4E"/>
    <w:rsid w:val="005A379E"/>
    <w:rsid w:val="005A519A"/>
    <w:rsid w:val="005A55EF"/>
    <w:rsid w:val="005A5DFF"/>
    <w:rsid w:val="005A6F8C"/>
    <w:rsid w:val="005B47CF"/>
    <w:rsid w:val="005C256F"/>
    <w:rsid w:val="005C62B1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31E"/>
    <w:rsid w:val="005F1999"/>
    <w:rsid w:val="005F5798"/>
    <w:rsid w:val="0061566D"/>
    <w:rsid w:val="00616C95"/>
    <w:rsid w:val="00622266"/>
    <w:rsid w:val="00626BCC"/>
    <w:rsid w:val="00627137"/>
    <w:rsid w:val="00630257"/>
    <w:rsid w:val="0063206B"/>
    <w:rsid w:val="00651769"/>
    <w:rsid w:val="00654E86"/>
    <w:rsid w:val="00662356"/>
    <w:rsid w:val="006627ED"/>
    <w:rsid w:val="00662937"/>
    <w:rsid w:val="00663CD2"/>
    <w:rsid w:val="006650AB"/>
    <w:rsid w:val="00666E1C"/>
    <w:rsid w:val="00677AFB"/>
    <w:rsid w:val="00681DF3"/>
    <w:rsid w:val="00682953"/>
    <w:rsid w:val="00684298"/>
    <w:rsid w:val="00684A69"/>
    <w:rsid w:val="0068648D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0AE0"/>
    <w:rsid w:val="007E49B1"/>
    <w:rsid w:val="007F07D1"/>
    <w:rsid w:val="007F0914"/>
    <w:rsid w:val="007F4144"/>
    <w:rsid w:val="007F677A"/>
    <w:rsid w:val="007F76CD"/>
    <w:rsid w:val="00802428"/>
    <w:rsid w:val="00802E61"/>
    <w:rsid w:val="00807D1A"/>
    <w:rsid w:val="008116B9"/>
    <w:rsid w:val="00811D62"/>
    <w:rsid w:val="00817581"/>
    <w:rsid w:val="00817E8D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0A5"/>
    <w:rsid w:val="008466F4"/>
    <w:rsid w:val="00850759"/>
    <w:rsid w:val="00852EF2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3DE3"/>
    <w:rsid w:val="008A5E13"/>
    <w:rsid w:val="008A7E4E"/>
    <w:rsid w:val="008B1775"/>
    <w:rsid w:val="008B3793"/>
    <w:rsid w:val="008B4647"/>
    <w:rsid w:val="008C06AE"/>
    <w:rsid w:val="008C3B8B"/>
    <w:rsid w:val="008D2701"/>
    <w:rsid w:val="008D27CB"/>
    <w:rsid w:val="008D383A"/>
    <w:rsid w:val="008D442D"/>
    <w:rsid w:val="008E10AB"/>
    <w:rsid w:val="008E2CA2"/>
    <w:rsid w:val="008E55B2"/>
    <w:rsid w:val="008E7AE5"/>
    <w:rsid w:val="008F21F5"/>
    <w:rsid w:val="008F6C98"/>
    <w:rsid w:val="00902A4D"/>
    <w:rsid w:val="0091434C"/>
    <w:rsid w:val="009201C5"/>
    <w:rsid w:val="00920852"/>
    <w:rsid w:val="00923E8E"/>
    <w:rsid w:val="009254A1"/>
    <w:rsid w:val="00925760"/>
    <w:rsid w:val="00926A1B"/>
    <w:rsid w:val="00926E3C"/>
    <w:rsid w:val="00926ED7"/>
    <w:rsid w:val="00931450"/>
    <w:rsid w:val="00934C83"/>
    <w:rsid w:val="00940B99"/>
    <w:rsid w:val="00942462"/>
    <w:rsid w:val="00942E44"/>
    <w:rsid w:val="00943288"/>
    <w:rsid w:val="00947AA8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5236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7022"/>
    <w:rsid w:val="00A41BBC"/>
    <w:rsid w:val="00A42D92"/>
    <w:rsid w:val="00A43794"/>
    <w:rsid w:val="00A44860"/>
    <w:rsid w:val="00A5067C"/>
    <w:rsid w:val="00A50C26"/>
    <w:rsid w:val="00A50D69"/>
    <w:rsid w:val="00A523A0"/>
    <w:rsid w:val="00A53C2C"/>
    <w:rsid w:val="00A544D2"/>
    <w:rsid w:val="00A56B94"/>
    <w:rsid w:val="00A620CA"/>
    <w:rsid w:val="00A63510"/>
    <w:rsid w:val="00A76B62"/>
    <w:rsid w:val="00A82820"/>
    <w:rsid w:val="00A83E81"/>
    <w:rsid w:val="00A86E19"/>
    <w:rsid w:val="00A927F9"/>
    <w:rsid w:val="00A92ED2"/>
    <w:rsid w:val="00A95481"/>
    <w:rsid w:val="00A97C53"/>
    <w:rsid w:val="00AA2198"/>
    <w:rsid w:val="00AB476F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8EC"/>
    <w:rsid w:val="00AE520A"/>
    <w:rsid w:val="00AE6ECF"/>
    <w:rsid w:val="00AF1E05"/>
    <w:rsid w:val="00AF58A7"/>
    <w:rsid w:val="00AF6931"/>
    <w:rsid w:val="00AF7F50"/>
    <w:rsid w:val="00B04934"/>
    <w:rsid w:val="00B14184"/>
    <w:rsid w:val="00B2460E"/>
    <w:rsid w:val="00B24819"/>
    <w:rsid w:val="00B300AF"/>
    <w:rsid w:val="00B3115C"/>
    <w:rsid w:val="00B32208"/>
    <w:rsid w:val="00B33A65"/>
    <w:rsid w:val="00B34916"/>
    <w:rsid w:val="00B406B7"/>
    <w:rsid w:val="00B420BA"/>
    <w:rsid w:val="00B42891"/>
    <w:rsid w:val="00B428D4"/>
    <w:rsid w:val="00B44077"/>
    <w:rsid w:val="00B4473E"/>
    <w:rsid w:val="00B46D9E"/>
    <w:rsid w:val="00B47CAE"/>
    <w:rsid w:val="00B51744"/>
    <w:rsid w:val="00B53347"/>
    <w:rsid w:val="00B5465B"/>
    <w:rsid w:val="00B574AB"/>
    <w:rsid w:val="00B574D8"/>
    <w:rsid w:val="00B610B4"/>
    <w:rsid w:val="00B62FD2"/>
    <w:rsid w:val="00B63461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D3D39"/>
    <w:rsid w:val="00BD6E27"/>
    <w:rsid w:val="00BE2F76"/>
    <w:rsid w:val="00BE6222"/>
    <w:rsid w:val="00BE72FA"/>
    <w:rsid w:val="00BE79DC"/>
    <w:rsid w:val="00BF2DDB"/>
    <w:rsid w:val="00BF3C57"/>
    <w:rsid w:val="00C0081F"/>
    <w:rsid w:val="00C04513"/>
    <w:rsid w:val="00C06BE1"/>
    <w:rsid w:val="00C071F1"/>
    <w:rsid w:val="00C1088C"/>
    <w:rsid w:val="00C130AD"/>
    <w:rsid w:val="00C13825"/>
    <w:rsid w:val="00C160A4"/>
    <w:rsid w:val="00C174FC"/>
    <w:rsid w:val="00C24035"/>
    <w:rsid w:val="00C26991"/>
    <w:rsid w:val="00C2759D"/>
    <w:rsid w:val="00C27B2F"/>
    <w:rsid w:val="00C31024"/>
    <w:rsid w:val="00C35FBC"/>
    <w:rsid w:val="00C428B8"/>
    <w:rsid w:val="00C466D6"/>
    <w:rsid w:val="00C46ACE"/>
    <w:rsid w:val="00C5315B"/>
    <w:rsid w:val="00C56B7F"/>
    <w:rsid w:val="00C61EAC"/>
    <w:rsid w:val="00C629B5"/>
    <w:rsid w:val="00C64213"/>
    <w:rsid w:val="00C64CB3"/>
    <w:rsid w:val="00C650BD"/>
    <w:rsid w:val="00C71A98"/>
    <w:rsid w:val="00C76CCA"/>
    <w:rsid w:val="00C80712"/>
    <w:rsid w:val="00C80C2B"/>
    <w:rsid w:val="00C827F0"/>
    <w:rsid w:val="00C855BF"/>
    <w:rsid w:val="00C85E90"/>
    <w:rsid w:val="00C863ED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B6F6D"/>
    <w:rsid w:val="00CC07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203EE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4B5F"/>
    <w:rsid w:val="00DB5BA2"/>
    <w:rsid w:val="00DB6A7C"/>
    <w:rsid w:val="00DC10BA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1D3F"/>
    <w:rsid w:val="00EB6D60"/>
    <w:rsid w:val="00EB6ED6"/>
    <w:rsid w:val="00EB7FEF"/>
    <w:rsid w:val="00EC0F7E"/>
    <w:rsid w:val="00EC1A7B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42DBB"/>
    <w:rsid w:val="00F453AF"/>
    <w:rsid w:val="00F45BAB"/>
    <w:rsid w:val="00F46E37"/>
    <w:rsid w:val="00F51353"/>
    <w:rsid w:val="00F540C3"/>
    <w:rsid w:val="00F544F0"/>
    <w:rsid w:val="00F55009"/>
    <w:rsid w:val="00F55BDC"/>
    <w:rsid w:val="00F57ECE"/>
    <w:rsid w:val="00F60AC2"/>
    <w:rsid w:val="00F62338"/>
    <w:rsid w:val="00F658CD"/>
    <w:rsid w:val="00F65BB8"/>
    <w:rsid w:val="00F773F9"/>
    <w:rsid w:val="00F8337D"/>
    <w:rsid w:val="00F8404D"/>
    <w:rsid w:val="00F84230"/>
    <w:rsid w:val="00F85872"/>
    <w:rsid w:val="00F86C99"/>
    <w:rsid w:val="00F87679"/>
    <w:rsid w:val="00F931B8"/>
    <w:rsid w:val="00FA040E"/>
    <w:rsid w:val="00FA0530"/>
    <w:rsid w:val="00FA474D"/>
    <w:rsid w:val="00FA4C72"/>
    <w:rsid w:val="00FB47D8"/>
    <w:rsid w:val="00FB5DDF"/>
    <w:rsid w:val="00FC0C7E"/>
    <w:rsid w:val="00FC2BDB"/>
    <w:rsid w:val="00FC2CDC"/>
    <w:rsid w:val="00FC301A"/>
    <w:rsid w:val="00FC3461"/>
    <w:rsid w:val="00FC6985"/>
    <w:rsid w:val="00FD0203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  <w:style w:type="paragraph" w:customStyle="1" w:styleId="1">
    <w:name w:val="樣式1"/>
    <w:basedOn w:val="a"/>
    <w:link w:val="10"/>
    <w:autoRedefine/>
    <w:qFormat/>
    <w:rsid w:val="000012C7"/>
    <w:pPr>
      <w:numPr>
        <w:numId w:val="27"/>
      </w:numPr>
    </w:pPr>
    <w:rPr>
      <w:rFonts w:eastAsia="標楷體"/>
      <w:sz w:val="32"/>
      <w:szCs w:val="32"/>
    </w:rPr>
  </w:style>
  <w:style w:type="character" w:customStyle="1" w:styleId="10">
    <w:name w:val="樣式1 字元"/>
    <w:basedOn w:val="a0"/>
    <w:link w:val="1"/>
    <w:rsid w:val="000012C7"/>
    <w:rPr>
      <w:rFonts w:eastAsia="標楷體"/>
      <w:kern w:val="2"/>
      <w:sz w:val="32"/>
      <w:szCs w:val="32"/>
    </w:rPr>
  </w:style>
  <w:style w:type="paragraph" w:customStyle="1" w:styleId="4">
    <w:name w:val="樣式4"/>
    <w:basedOn w:val="1"/>
    <w:qFormat/>
    <w:rsid w:val="000012C7"/>
    <w:pPr>
      <w:numPr>
        <w:ilvl w:val="1"/>
      </w:numPr>
      <w:tabs>
        <w:tab w:val="num" w:pos="360"/>
      </w:tabs>
      <w:ind w:left="851" w:hanging="284"/>
    </w:pPr>
  </w:style>
  <w:style w:type="character" w:styleId="af3">
    <w:name w:val="Placeholder Text"/>
    <w:basedOn w:val="a0"/>
    <w:uiPriority w:val="99"/>
    <w:semiHidden/>
    <w:rsid w:val="007E0A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317</Words>
  <Characters>1808</Characters>
  <Application>Microsoft Office Word</Application>
  <DocSecurity>0</DocSecurity>
  <Lines>15</Lines>
  <Paragraphs>4</Paragraphs>
  <ScaleCrop>false</ScaleCrop>
  <Company>花蓮縣議會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chenwork0523@hotmail.com</cp:lastModifiedBy>
  <cp:revision>7</cp:revision>
  <cp:lastPrinted>2023-11-29T03:16:00Z</cp:lastPrinted>
  <dcterms:created xsi:type="dcterms:W3CDTF">2023-11-21T03:06:00Z</dcterms:created>
  <dcterms:modified xsi:type="dcterms:W3CDTF">2023-11-29T03:21:00Z</dcterms:modified>
</cp:coreProperties>
</file>